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69453" cy="629412"/>
            <wp:effectExtent l="0" t="0" r="0" b="0"/>
            <wp:docPr id="1" name="Image 1" descr="A picture containing graphical user interface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picture containing graphical user interface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453" cy="62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4"/>
        <w:rPr>
          <w:rFonts w:ascii="Times New Roman"/>
        </w:rPr>
      </w:pPr>
    </w:p>
    <w:p>
      <w:pPr>
        <w:spacing w:before="1"/>
        <w:ind w:left="866" w:right="1021" w:firstLine="0"/>
        <w:jc w:val="center"/>
        <w:rPr>
          <w:i/>
          <w:sz w:val="22"/>
        </w:rPr>
      </w:pPr>
      <w:r>
        <w:rPr>
          <w:i/>
          <w:sz w:val="22"/>
        </w:rPr>
        <w:t>Serving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Boone,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DeKalb,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Ogle</w:t>
      </w:r>
      <w:r>
        <w:rPr>
          <w:i/>
          <w:spacing w:val="-2"/>
          <w:sz w:val="22"/>
        </w:rPr>
        <w:t> Counties</w:t>
      </w:r>
    </w:p>
    <w:p>
      <w:pPr>
        <w:spacing w:before="180"/>
        <w:ind w:left="1618" w:right="1776" w:firstLine="876"/>
        <w:jc w:val="left"/>
        <w:rPr>
          <w:b/>
          <w:sz w:val="28"/>
        </w:rPr>
      </w:pPr>
      <w:r>
        <w:rPr>
          <w:b/>
          <w:color w:val="1F4E79"/>
          <w:sz w:val="28"/>
        </w:rPr>
        <w:t>Extension Advisory Council </w:t>
      </w:r>
      <w:r>
        <w:rPr>
          <w:b/>
          <w:color w:val="1F4E79"/>
          <w:sz w:val="28"/>
          <w:u w:val="single" w:color="1F4E79"/>
        </w:rPr>
        <w:t>MINUTES</w:t>
      </w:r>
      <w:r>
        <w:rPr>
          <w:b/>
          <w:color w:val="1F4E79"/>
          <w:sz w:val="28"/>
          <w:u w:val="none"/>
        </w:rPr>
        <w:t> Natural</w:t>
      </w:r>
      <w:r>
        <w:rPr>
          <w:b/>
          <w:color w:val="1F4E79"/>
          <w:spacing w:val="-7"/>
          <w:sz w:val="28"/>
          <w:u w:val="none"/>
        </w:rPr>
        <w:t> </w:t>
      </w:r>
      <w:r>
        <w:rPr>
          <w:b/>
          <w:color w:val="1F4E79"/>
          <w:sz w:val="28"/>
          <w:u w:val="none"/>
        </w:rPr>
        <w:t>Resources,</w:t>
      </w:r>
      <w:r>
        <w:rPr>
          <w:b/>
          <w:color w:val="1F4E79"/>
          <w:spacing w:val="-8"/>
          <w:sz w:val="28"/>
          <w:u w:val="none"/>
        </w:rPr>
        <w:t> </w:t>
      </w:r>
      <w:r>
        <w:rPr>
          <w:b/>
          <w:color w:val="1F4E79"/>
          <w:sz w:val="28"/>
          <w:u w:val="none"/>
        </w:rPr>
        <w:t>Environment,</w:t>
      </w:r>
      <w:r>
        <w:rPr>
          <w:b/>
          <w:color w:val="1F4E79"/>
          <w:spacing w:val="-8"/>
          <w:sz w:val="28"/>
          <w:u w:val="none"/>
        </w:rPr>
        <w:t> </w:t>
      </w:r>
      <w:r>
        <w:rPr>
          <w:b/>
          <w:color w:val="1F4E79"/>
          <w:sz w:val="28"/>
          <w:u w:val="none"/>
        </w:rPr>
        <w:t>and</w:t>
      </w:r>
      <w:r>
        <w:rPr>
          <w:b/>
          <w:color w:val="1F4E79"/>
          <w:spacing w:val="-7"/>
          <w:sz w:val="28"/>
          <w:u w:val="none"/>
        </w:rPr>
        <w:t> </w:t>
      </w:r>
      <w:r>
        <w:rPr>
          <w:b/>
          <w:color w:val="1F4E79"/>
          <w:sz w:val="28"/>
          <w:u w:val="none"/>
        </w:rPr>
        <w:t>Energy</w:t>
      </w:r>
      <w:r>
        <w:rPr>
          <w:b/>
          <w:color w:val="1F4E79"/>
          <w:spacing w:val="-8"/>
          <w:sz w:val="28"/>
          <w:u w:val="none"/>
        </w:rPr>
        <w:t> </w:t>
      </w:r>
      <w:r>
        <w:rPr>
          <w:b/>
          <w:color w:val="1F4E79"/>
          <w:sz w:val="28"/>
          <w:u w:val="none"/>
        </w:rPr>
        <w:t>(NREE)</w:t>
      </w:r>
    </w:p>
    <w:p>
      <w:pPr>
        <w:spacing w:before="1"/>
        <w:ind w:left="2547" w:right="0" w:firstLine="0"/>
        <w:jc w:val="left"/>
        <w:rPr>
          <w:b/>
          <w:sz w:val="28"/>
        </w:rPr>
      </w:pPr>
      <w:r>
        <w:rPr>
          <w:b/>
          <w:color w:val="1F4E79"/>
          <w:sz w:val="28"/>
        </w:rPr>
        <w:t>June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21,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2023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@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7:00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p.m.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via</w:t>
      </w:r>
      <w:r>
        <w:rPr>
          <w:b/>
          <w:color w:val="1F4E79"/>
          <w:spacing w:val="-2"/>
          <w:sz w:val="28"/>
        </w:rPr>
        <w:t> </w:t>
      </w:r>
      <w:r>
        <w:rPr>
          <w:b/>
          <w:color w:val="1F4E79"/>
          <w:spacing w:val="-4"/>
          <w:sz w:val="28"/>
        </w:rPr>
        <w:t>Zoom</w:t>
      </w:r>
    </w:p>
    <w:p>
      <w:pPr>
        <w:pStyle w:val="BodyText"/>
        <w:rPr>
          <w:b/>
          <w:sz w:val="28"/>
        </w:rPr>
      </w:pPr>
    </w:p>
    <w:p>
      <w:pPr>
        <w:spacing w:before="0"/>
        <w:ind w:left="1675" w:right="0" w:hanging="1560"/>
        <w:jc w:val="left"/>
        <w:rPr>
          <w:b/>
          <w:sz w:val="28"/>
        </w:rPr>
      </w:pPr>
      <w:r>
        <w:rPr>
          <w:b/>
          <w:color w:val="1F4E79"/>
          <w:sz w:val="28"/>
        </w:rPr>
        <w:t>Our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Mission: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1F4E79"/>
          <w:sz w:val="28"/>
        </w:rPr>
        <w:t>To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help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1F4E79"/>
          <w:sz w:val="28"/>
        </w:rPr>
        <w:t>our</w:t>
      </w:r>
      <w:r>
        <w:rPr>
          <w:b/>
          <w:color w:val="1F4E79"/>
          <w:spacing w:val="-3"/>
          <w:sz w:val="28"/>
        </w:rPr>
        <w:t> </w:t>
      </w:r>
      <w:r>
        <w:rPr>
          <w:b/>
          <w:color w:val="1F4E79"/>
          <w:sz w:val="28"/>
        </w:rPr>
        <w:t>communities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recognize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their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1F4E79"/>
          <w:sz w:val="28"/>
        </w:rPr>
        <w:t>sustainability</w:t>
      </w:r>
      <w:r>
        <w:rPr>
          <w:b/>
          <w:color w:val="1F4E79"/>
          <w:spacing w:val="-5"/>
          <w:sz w:val="28"/>
        </w:rPr>
        <w:t> </w:t>
      </w:r>
      <w:r>
        <w:rPr>
          <w:b/>
          <w:color w:val="1F4E79"/>
          <w:sz w:val="28"/>
        </w:rPr>
        <w:t>is</w:t>
      </w:r>
      <w:r>
        <w:rPr>
          <w:b/>
          <w:color w:val="1F4E79"/>
          <w:spacing w:val="-4"/>
          <w:sz w:val="28"/>
        </w:rPr>
        <w:t> </w:t>
      </w:r>
      <w:r>
        <w:rPr>
          <w:b/>
          <w:color w:val="1F4E79"/>
          <w:sz w:val="28"/>
        </w:rPr>
        <w:t>directly related to the sustainability of their natural resources.</w:t>
      </w:r>
    </w:p>
    <w:p>
      <w:pPr>
        <w:pStyle w:val="BodyText"/>
        <w:spacing w:before="107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40" w:lineRule="auto" w:before="0" w:after="0"/>
        <w:ind w:left="677" w:right="0" w:hanging="358"/>
        <w:jc w:val="left"/>
        <w:rPr>
          <w:sz w:val="22"/>
        </w:rPr>
      </w:pPr>
      <w:r>
        <w:rPr>
          <w:sz w:val="22"/>
        </w:rPr>
        <w:t>Welcome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Peggy</w:t>
      </w:r>
      <w:r>
        <w:rPr>
          <w:spacing w:val="-4"/>
          <w:sz w:val="22"/>
        </w:rPr>
        <w:t> </w:t>
      </w:r>
      <w:r>
        <w:rPr>
          <w:sz w:val="22"/>
        </w:rPr>
        <w:t>Doty,</w:t>
      </w:r>
      <w:r>
        <w:rPr>
          <w:spacing w:val="-5"/>
          <w:sz w:val="22"/>
        </w:rPr>
        <w:t> </w:t>
      </w:r>
      <w:r>
        <w:rPr>
          <w:sz w:val="22"/>
        </w:rPr>
        <w:t>Educator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NREE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40" w:lineRule="auto" w:before="0" w:after="0"/>
        <w:ind w:left="677" w:right="0" w:hanging="358"/>
        <w:jc w:val="left"/>
        <w:rPr>
          <w:sz w:val="22"/>
        </w:rPr>
      </w:pPr>
      <w:r>
        <w:rPr>
          <w:spacing w:val="-2"/>
          <w:sz w:val="22"/>
        </w:rPr>
        <w:t>Members–</w:t>
      </w:r>
    </w:p>
    <w:p>
      <w:pPr>
        <w:pStyle w:val="ListParagraph"/>
        <w:numPr>
          <w:ilvl w:val="1"/>
          <w:numId w:val="1"/>
        </w:numPr>
        <w:tabs>
          <w:tab w:pos="1397" w:val="left" w:leader="none"/>
        </w:tabs>
        <w:spacing w:line="240" w:lineRule="auto" w:before="0" w:after="0"/>
        <w:ind w:left="1397" w:right="0" w:hanging="358"/>
        <w:jc w:val="left"/>
        <w:rPr>
          <w:sz w:val="22"/>
        </w:rPr>
      </w:pPr>
      <w:r>
        <w:rPr>
          <w:sz w:val="22"/>
        </w:rPr>
        <w:t>Boone</w:t>
      </w:r>
      <w:r>
        <w:rPr>
          <w:spacing w:val="-2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Kane,</w:t>
      </w:r>
      <w:r>
        <w:rPr>
          <w:spacing w:val="-5"/>
          <w:sz w:val="22"/>
        </w:rPr>
        <w:t> </w:t>
      </w:r>
      <w:r>
        <w:rPr>
          <w:sz w:val="22"/>
        </w:rPr>
        <w:t>Lisa</w:t>
      </w:r>
      <w:r>
        <w:rPr>
          <w:spacing w:val="-4"/>
          <w:sz w:val="22"/>
        </w:rPr>
        <w:t> </w:t>
      </w:r>
      <w:r>
        <w:rPr>
          <w:sz w:val="22"/>
        </w:rPr>
        <w:t>Mund,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Barb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Wych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240" w:lineRule="auto" w:before="1" w:after="0"/>
        <w:ind w:left="1398" w:right="0" w:hanging="359"/>
        <w:jc w:val="left"/>
        <w:rPr>
          <w:color w:val="1F4E79"/>
          <w:sz w:val="22"/>
        </w:rPr>
      </w:pPr>
      <w:r>
        <w:rPr>
          <w:sz w:val="22"/>
        </w:rPr>
        <w:t>DeKalb</w:t>
      </w:r>
      <w:r>
        <w:rPr>
          <w:spacing w:val="-9"/>
          <w:sz w:val="22"/>
        </w:rPr>
        <w:t> </w:t>
      </w:r>
      <w:r>
        <w:rPr>
          <w:sz w:val="22"/>
        </w:rPr>
        <w:t>County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Jodi</w:t>
      </w:r>
      <w:r>
        <w:rPr>
          <w:spacing w:val="-3"/>
          <w:sz w:val="22"/>
        </w:rPr>
        <w:t> </w:t>
      </w:r>
      <w:r>
        <w:rPr>
          <w:sz w:val="22"/>
        </w:rPr>
        <w:t>Gudewicz,</w:t>
      </w:r>
      <w:r>
        <w:rPr>
          <w:spacing w:val="-4"/>
          <w:sz w:val="22"/>
        </w:rPr>
        <w:t> </w:t>
      </w:r>
      <w:r>
        <w:rPr>
          <w:sz w:val="22"/>
        </w:rPr>
        <w:t>Anita</w:t>
      </w:r>
      <w:r>
        <w:rPr>
          <w:spacing w:val="-3"/>
          <w:sz w:val="22"/>
        </w:rPr>
        <w:t> </w:t>
      </w:r>
      <w:r>
        <w:rPr>
          <w:sz w:val="22"/>
        </w:rPr>
        <w:t>Zurbrugg,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Jeff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Woodyatt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0" w:after="0"/>
        <w:ind w:left="1400" w:right="0" w:hanging="360"/>
        <w:jc w:val="left"/>
        <w:rPr>
          <w:color w:val="1F4E79"/>
          <w:sz w:val="22"/>
        </w:rPr>
      </w:pPr>
      <w:r>
        <w:rPr>
          <w:sz w:val="22"/>
        </w:rPr>
        <w:t>Ogle</w:t>
      </w:r>
      <w:r>
        <w:rPr>
          <w:spacing w:val="-2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Kayse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Rushford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0" w:after="0"/>
        <w:ind w:left="678" w:right="0" w:hanging="358"/>
        <w:jc w:val="left"/>
        <w:rPr>
          <w:color w:val="1F4E79"/>
          <w:sz w:val="22"/>
        </w:rPr>
      </w:pPr>
      <w:r>
        <w:rPr>
          <w:sz w:val="22"/>
        </w:rPr>
        <w:t>Impact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2022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(see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attached)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267" w:after="0"/>
        <w:ind w:left="678" w:right="0" w:hanging="358"/>
        <w:jc w:val="left"/>
        <w:rPr>
          <w:color w:val="1F4E79"/>
          <w:sz w:val="22"/>
        </w:rPr>
      </w:pPr>
      <w:r>
        <w:rPr>
          <w:sz w:val="22"/>
        </w:rPr>
        <w:t>Wheaton</w:t>
      </w:r>
      <w:r>
        <w:rPr>
          <w:spacing w:val="-5"/>
          <w:sz w:val="22"/>
        </w:rPr>
        <w:t> </w:t>
      </w:r>
      <w:r>
        <w:rPr>
          <w:sz w:val="22"/>
        </w:rPr>
        <w:t>Franciscan</w:t>
      </w:r>
      <w:r>
        <w:rPr>
          <w:spacing w:val="-6"/>
          <w:sz w:val="22"/>
        </w:rPr>
        <w:t> </w:t>
      </w:r>
      <w:r>
        <w:rPr>
          <w:sz w:val="22"/>
        </w:rPr>
        <w:t>Grant,</w:t>
      </w:r>
      <w:r>
        <w:rPr>
          <w:spacing w:val="-6"/>
          <w:sz w:val="22"/>
        </w:rPr>
        <w:t> </w:t>
      </w:r>
      <w:r>
        <w:rPr>
          <w:sz w:val="22"/>
        </w:rPr>
        <w:t>Year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358"/>
        <w:jc w:val="left"/>
        <w:rPr>
          <w:sz w:val="22"/>
        </w:rPr>
      </w:pPr>
      <w:r>
        <w:rPr>
          <w:sz w:val="22"/>
        </w:rPr>
        <w:t>NREE</w:t>
      </w:r>
      <w:r>
        <w:rPr>
          <w:spacing w:val="-5"/>
          <w:sz w:val="22"/>
        </w:rPr>
        <w:t> </w:t>
      </w:r>
      <w:r>
        <w:rPr>
          <w:sz w:val="22"/>
        </w:rPr>
        <w:t>Programming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Updates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0" w:after="0"/>
        <w:ind w:left="1399" w:right="0" w:hanging="358"/>
        <w:jc w:val="left"/>
        <w:rPr>
          <w:sz w:val="22"/>
        </w:rPr>
      </w:pPr>
      <w:r>
        <w:rPr>
          <w:sz w:val="22"/>
        </w:rPr>
        <w:t>NREC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update</w:t>
      </w:r>
    </w:p>
    <w:p>
      <w:pPr>
        <w:pStyle w:val="ListParagraph"/>
        <w:numPr>
          <w:ilvl w:val="2"/>
          <w:numId w:val="1"/>
        </w:numPr>
        <w:tabs>
          <w:tab w:pos="2119" w:val="left" w:leader="none"/>
        </w:tabs>
        <w:spacing w:line="240" w:lineRule="auto" w:before="0" w:after="0"/>
        <w:ind w:left="2119" w:right="0" w:hanging="284"/>
        <w:jc w:val="left"/>
        <w:rPr>
          <w:sz w:val="22"/>
        </w:rPr>
      </w:pPr>
      <w:r>
        <w:rPr>
          <w:sz w:val="22"/>
        </w:rPr>
        <w:t>Charlotte</w:t>
      </w:r>
      <w:r>
        <w:rPr>
          <w:spacing w:val="-5"/>
          <w:sz w:val="22"/>
        </w:rPr>
        <w:t> </w:t>
      </w:r>
      <w:r>
        <w:rPr>
          <w:sz w:val="22"/>
        </w:rPr>
        <w:t>Salis,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AmeriCorps</w:t>
      </w:r>
    </w:p>
    <w:p>
      <w:pPr>
        <w:pStyle w:val="ListParagraph"/>
        <w:numPr>
          <w:ilvl w:val="2"/>
          <w:numId w:val="1"/>
        </w:numPr>
        <w:tabs>
          <w:tab w:pos="2118" w:val="left" w:leader="none"/>
        </w:tabs>
        <w:spacing w:line="240" w:lineRule="auto" w:before="1" w:after="0"/>
        <w:ind w:left="2118" w:right="0" w:hanging="334"/>
        <w:jc w:val="left"/>
        <w:rPr>
          <w:sz w:val="22"/>
        </w:rPr>
      </w:pPr>
      <w:r>
        <w:rPr>
          <w:sz w:val="22"/>
        </w:rPr>
        <w:t>Hope</w:t>
      </w:r>
      <w:r>
        <w:rPr>
          <w:spacing w:val="-4"/>
          <w:sz w:val="22"/>
        </w:rPr>
        <w:t> </w:t>
      </w:r>
      <w:r>
        <w:rPr>
          <w:sz w:val="22"/>
        </w:rPr>
        <w:t>Nordbrock,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Intern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  <w:tab w:pos="1400" w:val="left" w:leader="none"/>
        </w:tabs>
        <w:spacing w:line="240" w:lineRule="auto" w:before="0" w:after="0"/>
        <w:ind w:left="1400" w:right="418" w:hanging="361"/>
        <w:jc w:val="left"/>
        <w:rPr>
          <w:sz w:val="22"/>
        </w:rPr>
      </w:pPr>
      <w:r>
        <w:rPr>
          <w:sz w:val="22"/>
        </w:rPr>
        <w:t>Land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  <w:r>
        <w:rPr>
          <w:spacing w:val="-1"/>
          <w:sz w:val="22"/>
        </w:rPr>
        <w:t> </w:t>
      </w:r>
      <w:r>
        <w:rPr>
          <w:sz w:val="22"/>
        </w:rPr>
        <w:t>update–</w:t>
      </w:r>
      <w:r>
        <w:rPr>
          <w:spacing w:val="-4"/>
          <w:sz w:val="22"/>
        </w:rPr>
        <w:t> </w:t>
      </w:r>
      <w:r>
        <w:rPr>
          <w:sz w:val="22"/>
        </w:rPr>
        <w:t>Peggy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color w:val="2D74B5"/>
          <w:sz w:val="22"/>
        </w:rPr>
        <w:t>Jeff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gave</w:t>
      </w:r>
      <w:r>
        <w:rPr>
          <w:color w:val="2D74B5"/>
          <w:spacing w:val="-1"/>
          <w:sz w:val="22"/>
        </w:rPr>
        <w:t> </w:t>
      </w:r>
      <w:r>
        <w:rPr>
          <w:color w:val="2D74B5"/>
          <w:sz w:val="22"/>
        </w:rPr>
        <w:t>an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update</w:t>
      </w:r>
      <w:r>
        <w:rPr>
          <w:color w:val="2D74B5"/>
          <w:spacing w:val="-1"/>
          <w:sz w:val="22"/>
        </w:rPr>
        <w:t> </w:t>
      </w:r>
      <w:r>
        <w:rPr>
          <w:color w:val="2D74B5"/>
          <w:sz w:val="22"/>
        </w:rPr>
        <w:t>on</w:t>
      </w:r>
      <w:r>
        <w:rPr>
          <w:color w:val="2D74B5"/>
          <w:spacing w:val="-5"/>
          <w:sz w:val="22"/>
        </w:rPr>
        <w:t> </w:t>
      </w:r>
      <w:r>
        <w:rPr>
          <w:color w:val="2D74B5"/>
          <w:sz w:val="22"/>
        </w:rPr>
        <w:t>EPA</w:t>
      </w:r>
      <w:r>
        <w:rPr>
          <w:color w:val="2D74B5"/>
          <w:spacing w:val="-5"/>
          <w:sz w:val="22"/>
        </w:rPr>
        <w:t> </w:t>
      </w:r>
      <w:r>
        <w:rPr>
          <w:color w:val="2D74B5"/>
          <w:sz w:val="22"/>
        </w:rPr>
        <w:t>watershed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grant #3in DeKalb County. This grant will be Genoa, Kingston, and Kirkland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0" w:after="0"/>
        <w:ind w:left="1400" w:right="468" w:hanging="361"/>
        <w:jc w:val="left"/>
        <w:rPr>
          <w:sz w:val="22"/>
        </w:rPr>
      </w:pPr>
      <w:r>
        <w:rPr>
          <w:sz w:val="22"/>
        </w:rPr>
        <w:t>Master Watershed Stewards fall program – Dan </w:t>
      </w:r>
      <w:r>
        <w:rPr>
          <w:color w:val="2D74B5"/>
          <w:sz w:val="22"/>
        </w:rPr>
        <w:t>gave an update and how the pilot program</w:t>
      </w:r>
      <w:r>
        <w:rPr>
          <w:color w:val="2D74B5"/>
          <w:spacing w:val="-4"/>
          <w:sz w:val="22"/>
        </w:rPr>
        <w:t> </w:t>
      </w:r>
      <w:r>
        <w:rPr>
          <w:color w:val="2D74B5"/>
          <w:sz w:val="22"/>
        </w:rPr>
        <w:t>will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serve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the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Boone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County</w:t>
      </w:r>
      <w:r>
        <w:rPr>
          <w:color w:val="2D74B5"/>
          <w:spacing w:val="-4"/>
          <w:sz w:val="22"/>
        </w:rPr>
        <w:t> </w:t>
      </w:r>
      <w:r>
        <w:rPr>
          <w:color w:val="2D74B5"/>
          <w:sz w:val="22"/>
        </w:rPr>
        <w:t>MS4</w:t>
      </w:r>
      <w:r>
        <w:rPr>
          <w:color w:val="2D74B5"/>
          <w:spacing w:val="-4"/>
          <w:sz w:val="22"/>
        </w:rPr>
        <w:t> </w:t>
      </w:r>
      <w:r>
        <w:rPr>
          <w:color w:val="2D74B5"/>
          <w:sz w:val="22"/>
        </w:rPr>
        <w:t>education</w:t>
      </w:r>
      <w:r>
        <w:rPr>
          <w:color w:val="2D74B5"/>
          <w:spacing w:val="-4"/>
          <w:sz w:val="22"/>
        </w:rPr>
        <w:t> </w:t>
      </w:r>
      <w:r>
        <w:rPr>
          <w:color w:val="2D74B5"/>
          <w:sz w:val="22"/>
        </w:rPr>
        <w:t>requirement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as</w:t>
      </w:r>
      <w:r>
        <w:rPr>
          <w:color w:val="2D74B5"/>
          <w:spacing w:val="-5"/>
          <w:sz w:val="22"/>
        </w:rPr>
        <w:t> </w:t>
      </w:r>
      <w:r>
        <w:rPr>
          <w:color w:val="2D74B5"/>
          <w:sz w:val="22"/>
        </w:rPr>
        <w:t>well</w:t>
      </w:r>
      <w:r>
        <w:rPr>
          <w:color w:val="2D74B5"/>
          <w:spacing w:val="-6"/>
          <w:sz w:val="22"/>
        </w:rPr>
        <w:t> </w:t>
      </w:r>
      <w:r>
        <w:rPr>
          <w:color w:val="2D74B5"/>
          <w:sz w:val="22"/>
        </w:rPr>
        <w:t>as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educate local leaders.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  <w:tab w:pos="1400" w:val="left" w:leader="none"/>
        </w:tabs>
        <w:spacing w:line="240" w:lineRule="auto" w:before="0" w:after="0"/>
        <w:ind w:left="1400" w:right="628" w:hanging="361"/>
        <w:jc w:val="left"/>
        <w:rPr>
          <w:sz w:val="22"/>
        </w:rPr>
      </w:pPr>
      <w:r>
        <w:rPr>
          <w:sz w:val="22"/>
        </w:rPr>
        <w:t>Camp</w:t>
      </w:r>
      <w:r>
        <w:rPr>
          <w:spacing w:val="-2"/>
          <w:sz w:val="22"/>
        </w:rPr>
        <w:t> </w:t>
      </w:r>
      <w:r>
        <w:rPr>
          <w:sz w:val="22"/>
        </w:rPr>
        <w:t>update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color w:val="2D74B5"/>
          <w:sz w:val="22"/>
        </w:rPr>
        <w:t>Peggy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just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gave</w:t>
      </w:r>
      <w:r>
        <w:rPr>
          <w:color w:val="2D74B5"/>
          <w:spacing w:val="-1"/>
          <w:sz w:val="22"/>
        </w:rPr>
        <w:t> </w:t>
      </w:r>
      <w:r>
        <w:rPr>
          <w:color w:val="2D74B5"/>
          <w:sz w:val="22"/>
        </w:rPr>
        <w:t>the</w:t>
      </w:r>
      <w:r>
        <w:rPr>
          <w:color w:val="2D74B5"/>
          <w:spacing w:val="-1"/>
          <w:sz w:val="22"/>
        </w:rPr>
        <w:t> </w:t>
      </w:r>
      <w:r>
        <w:rPr>
          <w:color w:val="2D74B5"/>
          <w:sz w:val="22"/>
        </w:rPr>
        <w:t>group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a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camp</w:t>
      </w:r>
      <w:r>
        <w:rPr>
          <w:color w:val="2D74B5"/>
          <w:spacing w:val="-4"/>
          <w:sz w:val="22"/>
        </w:rPr>
        <w:t> </w:t>
      </w:r>
      <w:r>
        <w:rPr>
          <w:color w:val="2D74B5"/>
          <w:sz w:val="22"/>
        </w:rPr>
        <w:t>overview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and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that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staffing</w:t>
      </w:r>
      <w:r>
        <w:rPr>
          <w:color w:val="2D74B5"/>
          <w:spacing w:val="-4"/>
          <w:sz w:val="22"/>
        </w:rPr>
        <w:t> </w:t>
      </w:r>
      <w:r>
        <w:rPr>
          <w:color w:val="2D74B5"/>
          <w:sz w:val="22"/>
        </w:rPr>
        <w:t>was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in place for this summer.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0" w:after="0"/>
        <w:ind w:left="1399" w:right="0" w:hanging="359"/>
        <w:jc w:val="left"/>
        <w:rPr>
          <w:sz w:val="22"/>
        </w:rPr>
      </w:pPr>
      <w:r>
        <w:rPr>
          <w:sz w:val="22"/>
        </w:rPr>
        <w:t>Augmented</w:t>
      </w:r>
      <w:r>
        <w:rPr>
          <w:spacing w:val="-7"/>
          <w:sz w:val="22"/>
        </w:rPr>
        <w:t> </w:t>
      </w:r>
      <w:r>
        <w:rPr>
          <w:sz w:val="22"/>
        </w:rPr>
        <w:t>Reality</w:t>
      </w:r>
      <w:r>
        <w:rPr>
          <w:spacing w:val="-3"/>
          <w:sz w:val="22"/>
        </w:rPr>
        <w:t> </w:t>
      </w:r>
      <w:r>
        <w:rPr>
          <w:sz w:val="22"/>
        </w:rPr>
        <w:t>Sand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3"/>
          <w:sz w:val="22"/>
        </w:rPr>
        <w:t> </w:t>
      </w:r>
      <w:r>
        <w:rPr>
          <w:sz w:val="22"/>
        </w:rPr>
        <w:t>coming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soon!!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267" w:after="0"/>
        <w:ind w:left="678" w:right="0" w:hanging="358"/>
        <w:jc w:val="both"/>
        <w:rPr>
          <w:sz w:val="22"/>
        </w:rPr>
      </w:pPr>
      <w:r>
        <w:rPr>
          <w:sz w:val="22"/>
        </w:rPr>
        <w:t>Suggestions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council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members.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240" w:lineRule="auto" w:before="1" w:after="0"/>
        <w:ind w:left="1398" w:right="0" w:hanging="358"/>
        <w:jc w:val="both"/>
        <w:rPr>
          <w:sz w:val="22"/>
        </w:rPr>
      </w:pP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involvement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programs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NREE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always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welcome.</w:t>
      </w:r>
    </w:p>
    <w:p>
      <w:pPr>
        <w:pStyle w:val="ListParagraph"/>
        <w:numPr>
          <w:ilvl w:val="2"/>
          <w:numId w:val="1"/>
        </w:numPr>
        <w:tabs>
          <w:tab w:pos="2118" w:val="left" w:leader="none"/>
        </w:tabs>
        <w:spacing w:line="240" w:lineRule="auto" w:before="0" w:after="0"/>
        <w:ind w:left="2118" w:right="0" w:hanging="284"/>
        <w:jc w:val="both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were a</w:t>
      </w:r>
      <w:r>
        <w:rPr>
          <w:spacing w:val="-2"/>
          <w:sz w:val="22"/>
        </w:rPr>
        <w:t> volunteer-</w:t>
      </w:r>
    </w:p>
    <w:p>
      <w:pPr>
        <w:pStyle w:val="ListParagraph"/>
        <w:numPr>
          <w:ilvl w:val="2"/>
          <w:numId w:val="1"/>
        </w:numPr>
        <w:tabs>
          <w:tab w:pos="2117" w:val="left" w:leader="none"/>
          <w:tab w:pos="2120" w:val="left" w:leader="none"/>
        </w:tabs>
        <w:spacing w:line="240" w:lineRule="auto" w:before="0" w:after="0"/>
        <w:ind w:left="2120" w:right="117" w:hanging="337"/>
        <w:jc w:val="both"/>
        <w:rPr>
          <w:color w:val="2D74B5"/>
          <w:sz w:val="22"/>
        </w:rPr>
      </w:pPr>
      <w:r>
        <w:rPr>
          <w:sz w:val="22"/>
        </w:rPr>
        <w:t>Share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successful</w:t>
      </w:r>
      <w:r>
        <w:rPr>
          <w:spacing w:val="-6"/>
          <w:sz w:val="22"/>
        </w:rPr>
        <w:t> </w:t>
      </w:r>
      <w:r>
        <w:rPr>
          <w:sz w:val="22"/>
        </w:rPr>
        <w:t>organizations</w:t>
      </w:r>
      <w:r>
        <w:rPr>
          <w:spacing w:val="-5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consistent</w:t>
      </w:r>
      <w:r>
        <w:rPr>
          <w:spacing w:val="-5"/>
          <w:sz w:val="22"/>
        </w:rPr>
        <w:t> </w:t>
      </w:r>
      <w:r>
        <w:rPr>
          <w:sz w:val="22"/>
        </w:rPr>
        <w:t>volunteer</w:t>
      </w:r>
      <w:r>
        <w:rPr>
          <w:spacing w:val="-3"/>
          <w:sz w:val="22"/>
        </w:rPr>
        <w:t> </w:t>
      </w:r>
      <w:r>
        <w:rPr>
          <w:sz w:val="22"/>
        </w:rPr>
        <w:t>support.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color w:val="2D74B5"/>
          <w:sz w:val="22"/>
        </w:rPr>
        <w:t>Barb spoke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of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the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MNs in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Extension. We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agreed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there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is still much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more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that could</w:t>
      </w:r>
      <w:r>
        <w:rPr>
          <w:color w:val="2D74B5"/>
          <w:spacing w:val="-1"/>
          <w:sz w:val="22"/>
        </w:rPr>
        <w:t> </w:t>
      </w:r>
      <w:r>
        <w:rPr>
          <w:color w:val="2D74B5"/>
          <w:sz w:val="22"/>
        </w:rPr>
        <w:t>be done to support our MN volunteers.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267" w:after="0"/>
        <w:ind w:left="1400" w:right="147" w:hanging="360"/>
        <w:jc w:val="left"/>
        <w:rPr>
          <w:color w:val="2D74B5"/>
          <w:sz w:val="22"/>
        </w:rPr>
      </w:pPr>
      <w:r>
        <w:rPr>
          <w:sz w:val="22"/>
        </w:rPr>
        <w:t>Do any members want to volunteer for activities in Unit 2? </w:t>
      </w:r>
      <w:r>
        <w:rPr>
          <w:color w:val="2D74B5"/>
          <w:sz w:val="22"/>
        </w:rPr>
        <w:t>Barb likes to do NatureFest each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year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and</w:t>
      </w:r>
      <w:r>
        <w:rPr>
          <w:color w:val="2D74B5"/>
          <w:spacing w:val="-5"/>
          <w:sz w:val="22"/>
        </w:rPr>
        <w:t> </w:t>
      </w:r>
      <w:r>
        <w:rPr>
          <w:color w:val="2D74B5"/>
          <w:sz w:val="22"/>
        </w:rPr>
        <w:t>encouraged</w:t>
      </w:r>
      <w:r>
        <w:rPr>
          <w:color w:val="2D74B5"/>
          <w:spacing w:val="-7"/>
          <w:sz w:val="22"/>
        </w:rPr>
        <w:t> </w:t>
      </w:r>
      <w:r>
        <w:rPr>
          <w:color w:val="2D74B5"/>
          <w:sz w:val="22"/>
        </w:rPr>
        <w:t>the</w:t>
      </w:r>
      <w:r>
        <w:rPr>
          <w:color w:val="2D74B5"/>
          <w:spacing w:val="-1"/>
          <w:sz w:val="22"/>
        </w:rPr>
        <w:t> </w:t>
      </w:r>
      <w:r>
        <w:rPr>
          <w:color w:val="2D74B5"/>
          <w:sz w:val="22"/>
        </w:rPr>
        <w:t>group</w:t>
      </w:r>
      <w:r>
        <w:rPr>
          <w:color w:val="2D74B5"/>
          <w:spacing w:val="-5"/>
          <w:sz w:val="22"/>
        </w:rPr>
        <w:t> </w:t>
      </w:r>
      <w:r>
        <w:rPr>
          <w:color w:val="2D74B5"/>
          <w:sz w:val="22"/>
        </w:rPr>
        <w:t>to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participate.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Anita,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who</w:t>
      </w:r>
      <w:r>
        <w:rPr>
          <w:color w:val="2D74B5"/>
          <w:spacing w:val="-1"/>
          <w:sz w:val="22"/>
        </w:rPr>
        <w:t> </w:t>
      </w:r>
      <w:r>
        <w:rPr>
          <w:color w:val="2D74B5"/>
          <w:sz w:val="22"/>
        </w:rPr>
        <w:t>volunteers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for</w:t>
      </w:r>
      <w:r>
        <w:rPr>
          <w:color w:val="2D74B5"/>
          <w:spacing w:val="-4"/>
          <w:sz w:val="22"/>
        </w:rPr>
        <w:t> </w:t>
      </w:r>
      <w:r>
        <w:rPr>
          <w:color w:val="2D74B5"/>
          <w:sz w:val="22"/>
        </w:rPr>
        <w:t>the</w:t>
      </w:r>
      <w:r>
        <w:rPr>
          <w:color w:val="2D74B5"/>
          <w:spacing w:val="-1"/>
          <w:sz w:val="22"/>
        </w:rPr>
        <w:t> </w:t>
      </w:r>
      <w:r>
        <w:rPr>
          <w:color w:val="2D74B5"/>
          <w:sz w:val="22"/>
        </w:rPr>
        <w:t>event, </w:t>
      </w:r>
      <w:r>
        <w:rPr>
          <w:color w:val="2D74B5"/>
          <w:spacing w:val="-2"/>
          <w:sz w:val="22"/>
        </w:rPr>
        <w:t>agreed.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1" w:after="0"/>
        <w:ind w:left="678" w:right="0" w:hanging="358"/>
        <w:jc w:val="both"/>
        <w:rPr>
          <w:color w:val="2E5395"/>
          <w:sz w:val="22"/>
        </w:rPr>
      </w:pPr>
      <w:r>
        <w:rPr>
          <w:color w:val="2E5395"/>
          <w:sz w:val="22"/>
        </w:rPr>
        <w:t>Ideas</w:t>
      </w:r>
      <w:r>
        <w:rPr>
          <w:color w:val="2E5395"/>
          <w:spacing w:val="-6"/>
          <w:sz w:val="22"/>
        </w:rPr>
        <w:t> </w:t>
      </w:r>
      <w:r>
        <w:rPr>
          <w:color w:val="2E5395"/>
          <w:sz w:val="22"/>
        </w:rPr>
        <w:t>for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additional</w:t>
      </w:r>
      <w:r>
        <w:rPr>
          <w:color w:val="2E5395"/>
          <w:spacing w:val="-6"/>
          <w:sz w:val="22"/>
        </w:rPr>
        <w:t> </w:t>
      </w:r>
      <w:r>
        <w:rPr>
          <w:color w:val="2E5395"/>
          <w:sz w:val="22"/>
        </w:rPr>
        <w:t>advisory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members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–</w:t>
      </w:r>
      <w:r>
        <w:rPr>
          <w:color w:val="2E5395"/>
          <w:spacing w:val="-2"/>
          <w:sz w:val="22"/>
        </w:rPr>
        <w:t> continued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  <w:tab w:pos="1400" w:val="left" w:leader="none"/>
        </w:tabs>
        <w:spacing w:line="240" w:lineRule="auto" w:before="0" w:after="0"/>
        <w:ind w:left="1400" w:right="274" w:hanging="360"/>
        <w:jc w:val="left"/>
        <w:rPr>
          <w:color w:val="2D74B5"/>
          <w:sz w:val="22"/>
        </w:rPr>
      </w:pPr>
      <w:r>
        <w:rPr>
          <w:sz w:val="22"/>
        </w:rPr>
        <w:t>Brainstorm</w:t>
      </w:r>
      <w:r>
        <w:rPr>
          <w:spacing w:val="-2"/>
          <w:sz w:val="22"/>
        </w:rPr>
        <w:t> </w:t>
      </w:r>
      <w:r>
        <w:rPr>
          <w:sz w:val="22"/>
        </w:rPr>
        <w:t>people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natural</w:t>
      </w:r>
      <w:r>
        <w:rPr>
          <w:spacing w:val="-3"/>
          <w:sz w:val="22"/>
        </w:rPr>
        <w:t> </w:t>
      </w:r>
      <w:r>
        <w:rPr>
          <w:sz w:val="22"/>
        </w:rPr>
        <w:t>resource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4"/>
          <w:sz w:val="22"/>
        </w:rPr>
        <w:t> </w:t>
      </w:r>
      <w:r>
        <w:rPr>
          <w:sz w:val="22"/>
        </w:rPr>
        <w:t>interest.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color w:val="2D74B5"/>
          <w:sz w:val="22"/>
        </w:rPr>
        <w:t>With</w:t>
      </w:r>
      <w:r>
        <w:rPr>
          <w:color w:val="2D74B5"/>
          <w:spacing w:val="-4"/>
          <w:sz w:val="22"/>
        </w:rPr>
        <w:t> </w:t>
      </w:r>
      <w:r>
        <w:rPr>
          <w:color w:val="2D74B5"/>
          <w:sz w:val="22"/>
        </w:rPr>
        <w:t>no</w:t>
      </w:r>
      <w:r>
        <w:rPr>
          <w:color w:val="2D74B5"/>
          <w:spacing w:val="-2"/>
          <w:sz w:val="22"/>
        </w:rPr>
        <w:t> </w:t>
      </w:r>
      <w:r>
        <w:rPr>
          <w:color w:val="2D74B5"/>
          <w:sz w:val="22"/>
        </w:rPr>
        <w:t>ideas</w:t>
      </w:r>
      <w:r>
        <w:rPr>
          <w:color w:val="2D74B5"/>
          <w:spacing w:val="-3"/>
          <w:sz w:val="22"/>
        </w:rPr>
        <w:t> </w:t>
      </w:r>
      <w:r>
        <w:rPr>
          <w:color w:val="2D74B5"/>
          <w:sz w:val="22"/>
        </w:rPr>
        <w:t>today,</w:t>
      </w:r>
      <w:r>
        <w:rPr>
          <w:color w:val="2D74B5"/>
          <w:spacing w:val="-7"/>
          <w:sz w:val="22"/>
        </w:rPr>
        <w:t> </w:t>
      </w:r>
      <w:r>
        <w:rPr>
          <w:color w:val="2D74B5"/>
          <w:sz w:val="22"/>
        </w:rPr>
        <w:t>Peggy asked that the group consider people they know in each county for the next meeting.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500" w:bottom="280" w:left="1480" w:right="1320"/>
        </w:sectPr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8" w:lineRule="exact" w:before="45" w:after="0"/>
        <w:ind w:left="678" w:right="0" w:hanging="358"/>
        <w:jc w:val="left"/>
        <w:rPr>
          <w:sz w:val="22"/>
        </w:rPr>
      </w:pPr>
      <w:r>
        <w:rPr>
          <w:sz w:val="22"/>
        </w:rPr>
        <w:t>Dates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2023</w:t>
      </w:r>
      <w:r>
        <w:rPr>
          <w:spacing w:val="-3"/>
          <w:sz w:val="22"/>
        </w:rPr>
        <w:t> </w:t>
      </w:r>
      <w:r>
        <w:rPr>
          <w:sz w:val="22"/>
        </w:rPr>
        <w:t>quarterly</w:t>
      </w:r>
      <w:r>
        <w:rPr>
          <w:spacing w:val="-5"/>
          <w:sz w:val="22"/>
        </w:rPr>
        <w:t> </w:t>
      </w:r>
      <w:r>
        <w:rPr>
          <w:sz w:val="22"/>
        </w:rPr>
        <w:t>meetings.</w:t>
      </w:r>
      <w:r>
        <w:rPr>
          <w:spacing w:val="-4"/>
          <w:sz w:val="22"/>
        </w:rPr>
        <w:t> </w:t>
      </w:r>
      <w:r>
        <w:rPr>
          <w:sz w:val="22"/>
        </w:rPr>
        <w:t>Conflicts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winter</w:t>
      </w:r>
      <w:r>
        <w:rPr>
          <w:spacing w:val="-4"/>
          <w:sz w:val="22"/>
        </w:rPr>
        <w:t> </w:t>
      </w:r>
      <w:r>
        <w:rPr>
          <w:sz w:val="22"/>
        </w:rPr>
        <w:t>SWCD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meetings.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268" w:lineRule="exact" w:before="0" w:after="0"/>
        <w:ind w:left="1398" w:right="0" w:hanging="358"/>
        <w:jc w:val="left"/>
        <w:rPr>
          <w:sz w:val="22"/>
        </w:rPr>
      </w:pPr>
      <w:r>
        <w:rPr>
          <w:color w:val="1F4E79"/>
          <w:sz w:val="22"/>
        </w:rPr>
        <w:t>March</w:t>
      </w:r>
      <w:r>
        <w:rPr>
          <w:color w:val="1F4E79"/>
          <w:spacing w:val="-6"/>
          <w:sz w:val="22"/>
        </w:rPr>
        <w:t> </w:t>
      </w:r>
      <w:r>
        <w:rPr>
          <w:color w:val="1F4E79"/>
          <w:sz w:val="22"/>
        </w:rPr>
        <w:t>16</w:t>
      </w:r>
      <w:r>
        <w:rPr>
          <w:color w:val="1F4E79"/>
          <w:sz w:val="22"/>
          <w:vertAlign w:val="superscript"/>
        </w:rPr>
        <w:t>th</w:t>
      </w:r>
      <w:r>
        <w:rPr>
          <w:color w:val="1F4E79"/>
          <w:sz w:val="22"/>
          <w:vertAlign w:val="baseline"/>
        </w:rPr>
        <w:t>@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6:30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pm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via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Zoom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(today’s</w:t>
      </w:r>
      <w:r>
        <w:rPr>
          <w:spacing w:val="-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meeting)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  <w:tab w:pos="1400" w:val="left" w:leader="none"/>
        </w:tabs>
        <w:spacing w:line="240" w:lineRule="auto" w:before="1" w:after="0"/>
        <w:ind w:left="1400" w:right="386" w:hanging="361"/>
        <w:jc w:val="left"/>
        <w:rPr>
          <w:i/>
          <w:color w:val="1F4E79"/>
          <w:sz w:val="22"/>
        </w:rPr>
      </w:pPr>
      <w:r>
        <w:rPr>
          <w:color w:val="1F4E79"/>
          <w:sz w:val="22"/>
          <w:highlight w:val="yellow"/>
        </w:rPr>
        <w:t>June</w:t>
      </w:r>
      <w:r>
        <w:rPr>
          <w:color w:val="1F4E79"/>
          <w:spacing w:val="-1"/>
          <w:sz w:val="22"/>
          <w:highlight w:val="yellow"/>
        </w:rPr>
        <w:t> </w:t>
      </w:r>
      <w:r>
        <w:rPr>
          <w:color w:val="1F4E79"/>
          <w:sz w:val="22"/>
          <w:highlight w:val="yellow"/>
        </w:rPr>
        <w:t>21</w:t>
      </w:r>
      <w:r>
        <w:rPr>
          <w:color w:val="1F4E79"/>
          <w:sz w:val="22"/>
          <w:vertAlign w:val="superscript"/>
        </w:rPr>
        <w:t>st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highlight w:val="yellow"/>
          <w:vertAlign w:val="baseline"/>
        </w:rPr>
        <w:t>@</w:t>
      </w:r>
      <w:r>
        <w:rPr>
          <w:color w:val="1F4E79"/>
          <w:spacing w:val="-5"/>
          <w:sz w:val="22"/>
          <w:highlight w:val="yellow"/>
          <w:vertAlign w:val="baseline"/>
        </w:rPr>
        <w:t> </w:t>
      </w:r>
      <w:r>
        <w:rPr>
          <w:color w:val="1F4E79"/>
          <w:sz w:val="22"/>
          <w:highlight w:val="yellow"/>
          <w:vertAlign w:val="baseline"/>
        </w:rPr>
        <w:t>7:00</w:t>
      </w:r>
      <w:r>
        <w:rPr>
          <w:color w:val="1F4E79"/>
          <w:spacing w:val="-3"/>
          <w:sz w:val="22"/>
          <w:highlight w:val="yellow"/>
          <w:vertAlign w:val="baseline"/>
        </w:rPr>
        <w:t> </w:t>
      </w:r>
      <w:r>
        <w:rPr>
          <w:color w:val="1F4E79"/>
          <w:sz w:val="22"/>
          <w:highlight w:val="yellow"/>
          <w:vertAlign w:val="baseline"/>
        </w:rPr>
        <w:t>pm</w:t>
      </w:r>
      <w:r>
        <w:rPr>
          <w:color w:val="1F4E79"/>
          <w:spacing w:val="-3"/>
          <w:sz w:val="22"/>
          <w:highlight w:val="yellow"/>
          <w:vertAlign w:val="baseline"/>
        </w:rPr>
        <w:t> </w:t>
      </w:r>
      <w:r>
        <w:rPr>
          <w:color w:val="1F4E79"/>
          <w:sz w:val="22"/>
          <w:highlight w:val="yellow"/>
          <w:vertAlign w:val="baseline"/>
        </w:rPr>
        <w:t>via</w:t>
      </w:r>
      <w:r>
        <w:rPr>
          <w:color w:val="1F4E79"/>
          <w:spacing w:val="-4"/>
          <w:sz w:val="22"/>
          <w:highlight w:val="yellow"/>
          <w:vertAlign w:val="baseline"/>
        </w:rPr>
        <w:t> </w:t>
      </w:r>
      <w:r>
        <w:rPr>
          <w:color w:val="1F4E79"/>
          <w:sz w:val="22"/>
          <w:highlight w:val="yellow"/>
          <w:vertAlign w:val="baseline"/>
        </w:rPr>
        <w:t>Zoom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a</w:t>
      </w:r>
      <w:r>
        <w:rPr>
          <w:color w:val="1F4E79"/>
          <w:spacing w:val="-2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change</w:t>
      </w:r>
      <w:r>
        <w:rPr>
          <w:color w:val="1F4E79"/>
          <w:spacing w:val="-4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of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time</w:t>
      </w:r>
      <w:r>
        <w:rPr>
          <w:color w:val="1F4E79"/>
          <w:spacing w:val="-1"/>
          <w:sz w:val="22"/>
          <w:vertAlign w:val="baseline"/>
        </w:rPr>
        <w:t> </w:t>
      </w:r>
      <w:r>
        <w:rPr>
          <w:color w:val="000000"/>
          <w:sz w:val="22"/>
          <w:vertAlign w:val="baseline"/>
        </w:rPr>
        <w:t>(</w:t>
      </w:r>
      <w:r>
        <w:rPr>
          <w:i/>
          <w:color w:val="000000"/>
          <w:sz w:val="22"/>
          <w:vertAlign w:val="baseline"/>
        </w:rPr>
        <w:t>members</w:t>
      </w:r>
      <w:r>
        <w:rPr>
          <w:i/>
          <w:color w:val="000000"/>
          <w:spacing w:val="-4"/>
          <w:sz w:val="22"/>
          <w:vertAlign w:val="baseline"/>
        </w:rPr>
        <w:t> </w:t>
      </w:r>
      <w:r>
        <w:rPr>
          <w:i/>
          <w:color w:val="000000"/>
          <w:sz w:val="22"/>
          <w:vertAlign w:val="baseline"/>
        </w:rPr>
        <w:t>terms</w:t>
      </w:r>
      <w:r>
        <w:rPr>
          <w:i/>
          <w:color w:val="000000"/>
          <w:spacing w:val="-1"/>
          <w:sz w:val="22"/>
          <w:vertAlign w:val="baseline"/>
        </w:rPr>
        <w:t> </w:t>
      </w:r>
      <w:r>
        <w:rPr>
          <w:i/>
          <w:color w:val="000000"/>
          <w:sz w:val="22"/>
          <w:vertAlign w:val="baseline"/>
        </w:rPr>
        <w:t>up</w:t>
      </w:r>
      <w:r>
        <w:rPr>
          <w:i/>
          <w:color w:val="000000"/>
          <w:spacing w:val="-3"/>
          <w:sz w:val="22"/>
          <w:vertAlign w:val="baseline"/>
        </w:rPr>
        <w:t> </w:t>
      </w:r>
      <w:r>
        <w:rPr>
          <w:i/>
          <w:color w:val="000000"/>
          <w:sz w:val="22"/>
          <w:vertAlign w:val="baseline"/>
        </w:rPr>
        <w:t>after</w:t>
      </w:r>
      <w:r>
        <w:rPr>
          <w:i/>
          <w:color w:val="000000"/>
          <w:spacing w:val="-3"/>
          <w:sz w:val="22"/>
          <w:vertAlign w:val="baseline"/>
        </w:rPr>
        <w:t> </w:t>
      </w:r>
      <w:r>
        <w:rPr>
          <w:i/>
          <w:color w:val="000000"/>
          <w:sz w:val="22"/>
          <w:vertAlign w:val="baseline"/>
        </w:rPr>
        <w:t>this</w:t>
      </w:r>
      <w:r>
        <w:rPr>
          <w:i/>
          <w:color w:val="000000"/>
          <w:spacing w:val="-4"/>
          <w:sz w:val="22"/>
          <w:vertAlign w:val="baseline"/>
        </w:rPr>
        <w:t> </w:t>
      </w:r>
      <w:r>
        <w:rPr>
          <w:i/>
          <w:color w:val="000000"/>
          <w:sz w:val="22"/>
          <w:vertAlign w:val="baseline"/>
        </w:rPr>
        <w:t>meeting</w:t>
      </w:r>
      <w:r>
        <w:rPr>
          <w:i/>
          <w:color w:val="000000"/>
          <w:sz w:val="22"/>
          <w:vertAlign w:val="baseline"/>
        </w:rPr>
        <w:t> except for Barb and Jeff)</w:t>
      </w:r>
    </w:p>
    <w:p>
      <w:pPr>
        <w:pStyle w:val="ListParagraph"/>
        <w:numPr>
          <w:ilvl w:val="1"/>
          <w:numId w:val="1"/>
        </w:numPr>
        <w:tabs>
          <w:tab w:pos="1399" w:val="left" w:leader="none"/>
        </w:tabs>
        <w:spacing w:line="240" w:lineRule="auto" w:before="0" w:after="0"/>
        <w:ind w:left="1399" w:right="334" w:hanging="360"/>
        <w:jc w:val="left"/>
        <w:rPr>
          <w:color w:val="1F4E79"/>
          <w:sz w:val="22"/>
        </w:rPr>
      </w:pPr>
      <w:r>
        <w:rPr>
          <w:b/>
          <w:color w:val="1F4E79"/>
          <w:sz w:val="22"/>
        </w:rPr>
        <w:t>September</w:t>
      </w:r>
      <w:r>
        <w:rPr>
          <w:b/>
          <w:color w:val="1F4E79"/>
          <w:spacing w:val="-4"/>
          <w:sz w:val="22"/>
        </w:rPr>
        <w:t> </w:t>
      </w:r>
      <w:r>
        <w:rPr>
          <w:b/>
          <w:color w:val="1F4E79"/>
          <w:sz w:val="22"/>
        </w:rPr>
        <w:t>26</w:t>
      </w:r>
      <w:r>
        <w:rPr>
          <w:b/>
          <w:color w:val="1F4E79"/>
          <w:sz w:val="22"/>
          <w:vertAlign w:val="superscript"/>
        </w:rPr>
        <w:t>th</w:t>
      </w:r>
      <w:r>
        <w:rPr>
          <w:b/>
          <w:color w:val="1F4E79"/>
          <w:spacing w:val="-2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@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6:00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to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8:00</w:t>
      </w:r>
      <w:r>
        <w:rPr>
          <w:color w:val="1F4E79"/>
          <w:spacing w:val="-1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pm</w:t>
      </w:r>
      <w:r>
        <w:rPr>
          <w:color w:val="1F4E79"/>
          <w:spacing w:val="-1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at</w:t>
      </w:r>
      <w:r>
        <w:rPr>
          <w:color w:val="1F4E79"/>
          <w:spacing w:val="-1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Fatty’s</w:t>
      </w:r>
      <w:r>
        <w:rPr>
          <w:color w:val="1F4E79"/>
          <w:spacing w:val="-2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in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Dekalb.</w:t>
      </w:r>
      <w:r>
        <w:rPr>
          <w:color w:val="1F4E79"/>
          <w:spacing w:val="40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In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person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full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advisory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(Whole Unit Council) </w:t>
      </w:r>
      <w:r>
        <w:rPr>
          <w:color w:val="C45811"/>
          <w:sz w:val="22"/>
          <w:vertAlign w:val="baseline"/>
        </w:rPr>
        <w:t>Fatty's Pub &amp; Grille, 1312 W Lincoln Hwy, DeKalb, IL 60115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240" w:lineRule="auto" w:before="0" w:after="0"/>
        <w:ind w:left="1398" w:right="0" w:hanging="359"/>
        <w:jc w:val="left"/>
        <w:rPr>
          <w:color w:val="1F4E79"/>
          <w:sz w:val="22"/>
        </w:rPr>
      </w:pPr>
      <w:r>
        <w:rPr>
          <w:color w:val="1F4E79"/>
          <w:sz w:val="22"/>
        </w:rPr>
        <w:t>December</w:t>
      </w:r>
      <w:r>
        <w:rPr>
          <w:color w:val="1F4E79"/>
          <w:spacing w:val="-3"/>
          <w:sz w:val="22"/>
        </w:rPr>
        <w:t> </w:t>
      </w:r>
      <w:r>
        <w:rPr>
          <w:color w:val="1F4E79"/>
          <w:sz w:val="22"/>
        </w:rPr>
        <w:t>13</w:t>
      </w:r>
      <w:r>
        <w:rPr>
          <w:color w:val="1F4E79"/>
          <w:sz w:val="22"/>
          <w:vertAlign w:val="superscript"/>
        </w:rPr>
        <w:t>th</w:t>
      </w:r>
      <w:r>
        <w:rPr>
          <w:color w:val="1F4E79"/>
          <w:spacing w:val="-1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@</w:t>
      </w:r>
      <w:r>
        <w:rPr>
          <w:color w:val="1F4E79"/>
          <w:spacing w:val="-6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6:30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pm</w:t>
      </w:r>
      <w:r>
        <w:rPr>
          <w:color w:val="1F4E79"/>
          <w:spacing w:val="-5"/>
          <w:sz w:val="22"/>
          <w:vertAlign w:val="baseline"/>
        </w:rPr>
        <w:t> </w:t>
      </w:r>
      <w:r>
        <w:rPr>
          <w:color w:val="1F4E79"/>
          <w:sz w:val="22"/>
          <w:vertAlign w:val="baseline"/>
        </w:rPr>
        <w:t>via</w:t>
      </w:r>
      <w:r>
        <w:rPr>
          <w:color w:val="1F4E79"/>
          <w:spacing w:val="-3"/>
          <w:sz w:val="22"/>
          <w:vertAlign w:val="baseline"/>
        </w:rPr>
        <w:t> </w:t>
      </w:r>
      <w:r>
        <w:rPr>
          <w:color w:val="1F4E79"/>
          <w:spacing w:val="-4"/>
          <w:sz w:val="22"/>
          <w:vertAlign w:val="baseline"/>
        </w:rPr>
        <w:t>Zoom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863" w:right="1021" w:firstLine="0"/>
        <w:jc w:val="center"/>
        <w:rPr>
          <w:b/>
          <w:sz w:val="22"/>
        </w:rPr>
      </w:pPr>
      <w:r>
        <w:rPr>
          <w:b/>
          <w:sz w:val="22"/>
        </w:rPr>
        <w:t>My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contact</w:t>
      </w:r>
      <w:r>
        <w:rPr>
          <w:b/>
          <w:spacing w:val="-2"/>
          <w:sz w:val="22"/>
        </w:rPr>
        <w:t> information:</w:t>
      </w:r>
    </w:p>
    <w:p>
      <w:pPr>
        <w:pStyle w:val="BodyText"/>
        <w:spacing w:before="181"/>
        <w:ind w:left="865" w:right="1021"/>
        <w:jc w:val="center"/>
      </w:pPr>
      <w:r>
        <w:rPr/>
        <w:t>Peggy</w:t>
      </w:r>
      <w:r>
        <w:rPr>
          <w:spacing w:val="-4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4"/>
        </w:rPr>
        <w:t>Doty</w:t>
      </w:r>
    </w:p>
    <w:p>
      <w:pPr>
        <w:pStyle w:val="BodyText"/>
        <w:spacing w:line="400" w:lineRule="auto" w:before="182"/>
        <w:ind w:left="862" w:right="1021"/>
        <w:jc w:val="center"/>
      </w:pPr>
      <w:r>
        <w:rPr>
          <w:color w:val="1F4E79"/>
        </w:rPr>
        <w:t>1350</w:t>
      </w:r>
      <w:r>
        <w:rPr>
          <w:color w:val="1F4E79"/>
          <w:spacing w:val="-3"/>
        </w:rPr>
        <w:t> </w:t>
      </w:r>
      <w:r>
        <w:rPr>
          <w:color w:val="1F4E79"/>
        </w:rPr>
        <w:t>West</w:t>
      </w:r>
      <w:r>
        <w:rPr>
          <w:color w:val="1F4E79"/>
          <w:spacing w:val="-4"/>
        </w:rPr>
        <w:t> </w:t>
      </w:r>
      <w:r>
        <w:rPr>
          <w:color w:val="1F4E79"/>
        </w:rPr>
        <w:t>Prairie</w:t>
      </w:r>
      <w:r>
        <w:rPr>
          <w:color w:val="1F4E79"/>
          <w:spacing w:val="-4"/>
        </w:rPr>
        <w:t> </w:t>
      </w:r>
      <w:r>
        <w:rPr>
          <w:color w:val="1F4E79"/>
        </w:rPr>
        <w:t>Drive</w:t>
      </w:r>
      <w:r>
        <w:rPr>
          <w:color w:val="1F4E79"/>
          <w:spacing w:val="-1"/>
        </w:rPr>
        <w:t> </w:t>
      </w:r>
      <w:r>
        <w:rPr>
          <w:color w:val="1F4E79"/>
        </w:rPr>
        <w:t>|</w:t>
      </w:r>
      <w:r>
        <w:rPr>
          <w:color w:val="1F4E79"/>
          <w:spacing w:val="-3"/>
        </w:rPr>
        <w:t> </w:t>
      </w:r>
      <w:r>
        <w:rPr>
          <w:color w:val="1F4E79"/>
        </w:rPr>
        <w:t>Sycamore,</w:t>
      </w:r>
      <w:r>
        <w:rPr>
          <w:color w:val="1F4E79"/>
          <w:spacing w:val="-2"/>
        </w:rPr>
        <w:t> </w:t>
      </w:r>
      <w:r>
        <w:rPr>
          <w:color w:val="1F4E79"/>
        </w:rPr>
        <w:t>IL</w:t>
      </w:r>
      <w:r>
        <w:rPr>
          <w:color w:val="1F4E79"/>
          <w:spacing w:val="-4"/>
        </w:rPr>
        <w:t> </w:t>
      </w:r>
      <w:r>
        <w:rPr>
          <w:color w:val="1F4E79"/>
        </w:rPr>
        <w:t>60178</w:t>
      </w:r>
      <w:r>
        <w:rPr>
          <w:color w:val="1F4E79"/>
          <w:spacing w:val="-3"/>
        </w:rPr>
        <w:t> </w:t>
      </w:r>
      <w:r>
        <w:rPr>
          <w:color w:val="1F4E79"/>
        </w:rPr>
        <w:t>(This</w:t>
      </w:r>
      <w:r>
        <w:rPr>
          <w:color w:val="1F4E79"/>
          <w:spacing w:val="-2"/>
        </w:rPr>
        <w:t> </w:t>
      </w:r>
      <w:r>
        <w:rPr>
          <w:color w:val="1F4E79"/>
        </w:rPr>
        <w:t>is</w:t>
      </w:r>
      <w:r>
        <w:rPr>
          <w:color w:val="1F4E79"/>
          <w:spacing w:val="-2"/>
        </w:rPr>
        <w:t> </w:t>
      </w:r>
      <w:r>
        <w:rPr>
          <w:color w:val="1F4E79"/>
        </w:rPr>
        <w:t>the</w:t>
      </w:r>
      <w:r>
        <w:rPr>
          <w:color w:val="1F4E79"/>
          <w:spacing w:val="-1"/>
        </w:rPr>
        <w:t> </w:t>
      </w:r>
      <w:r>
        <w:rPr>
          <w:color w:val="1F4E79"/>
        </w:rPr>
        <w:t>DeKalb</w:t>
      </w:r>
      <w:r>
        <w:rPr>
          <w:color w:val="1F4E79"/>
          <w:spacing w:val="-3"/>
        </w:rPr>
        <w:t> </w:t>
      </w:r>
      <w:r>
        <w:rPr>
          <w:color w:val="1F4E79"/>
        </w:rPr>
        <w:t>Extension</w:t>
      </w:r>
      <w:r>
        <w:rPr>
          <w:color w:val="1F4E79"/>
          <w:spacing w:val="-5"/>
        </w:rPr>
        <w:t> </w:t>
      </w:r>
      <w:r>
        <w:rPr>
          <w:color w:val="1F4E79"/>
        </w:rPr>
        <w:t>office) NREC/My Office Phone: 815 784 2000</w:t>
      </w:r>
    </w:p>
    <w:p>
      <w:pPr>
        <w:pStyle w:val="BodyText"/>
        <w:spacing w:line="403" w:lineRule="auto" w:before="1"/>
        <w:ind w:left="1043" w:right="1200"/>
        <w:jc w:val="center"/>
      </w:pPr>
      <w:r>
        <w:rPr>
          <w:color w:val="1F4E79"/>
        </w:rPr>
        <w:t>My</w:t>
      </w:r>
      <w:r>
        <w:rPr>
          <w:color w:val="1F4E79"/>
          <w:spacing w:val="-5"/>
        </w:rPr>
        <w:t> </w:t>
      </w:r>
      <w:r>
        <w:rPr>
          <w:color w:val="1F4E79"/>
        </w:rPr>
        <w:t>cell</w:t>
      </w:r>
      <w:r>
        <w:rPr>
          <w:color w:val="1F4E79"/>
          <w:spacing w:val="-4"/>
        </w:rPr>
        <w:t> </w:t>
      </w:r>
      <w:r>
        <w:rPr>
          <w:color w:val="1F4E79"/>
        </w:rPr>
        <w:t>number:</w:t>
      </w:r>
      <w:r>
        <w:rPr>
          <w:color w:val="1F4E79"/>
          <w:spacing w:val="-5"/>
        </w:rPr>
        <w:t> </w:t>
      </w:r>
      <w:r>
        <w:rPr>
          <w:color w:val="1F4E79"/>
        </w:rPr>
        <w:t>815-751-6018</w:t>
      </w:r>
      <w:r>
        <w:rPr>
          <w:color w:val="1F4E79"/>
          <w:spacing w:val="-3"/>
        </w:rPr>
        <w:t> </w:t>
      </w:r>
      <w:r>
        <w:rPr>
          <w:color w:val="1F4E79"/>
        </w:rPr>
        <w:t>(may</w:t>
      </w:r>
      <w:r>
        <w:rPr>
          <w:color w:val="1F4E79"/>
          <w:spacing w:val="-5"/>
        </w:rPr>
        <w:t> </w:t>
      </w:r>
      <w:r>
        <w:rPr>
          <w:color w:val="1F4E79"/>
        </w:rPr>
        <w:t>text</w:t>
      </w:r>
      <w:r>
        <w:rPr>
          <w:color w:val="1F4E79"/>
          <w:spacing w:val="-6"/>
        </w:rPr>
        <w:t> </w:t>
      </w:r>
      <w:r>
        <w:rPr>
          <w:color w:val="1F4E79"/>
        </w:rPr>
        <w:t>or</w:t>
      </w:r>
      <w:r>
        <w:rPr>
          <w:color w:val="1F4E79"/>
          <w:spacing w:val="-4"/>
        </w:rPr>
        <w:t> </w:t>
      </w:r>
      <w:r>
        <w:rPr>
          <w:color w:val="1F4E79"/>
        </w:rPr>
        <w:t>leave</w:t>
      </w:r>
      <w:r>
        <w:rPr>
          <w:color w:val="1F4E79"/>
          <w:spacing w:val="-3"/>
        </w:rPr>
        <w:t> </w:t>
      </w:r>
      <w:r>
        <w:rPr>
          <w:color w:val="1F4E79"/>
        </w:rPr>
        <w:t>a</w:t>
      </w:r>
      <w:r>
        <w:rPr>
          <w:color w:val="1F4E79"/>
          <w:spacing w:val="-6"/>
        </w:rPr>
        <w:t> </w:t>
      </w:r>
      <w:r>
        <w:rPr>
          <w:color w:val="1F4E79"/>
        </w:rPr>
        <w:t>voicemail) </w:t>
      </w:r>
      <w:hyperlink r:id="rId6">
        <w:r>
          <w:rPr>
            <w:color w:val="0562C1"/>
            <w:spacing w:val="-2"/>
            <w:u w:val="single" w:color="0562C1"/>
          </w:rPr>
          <w:t>psdoty@illinois.edu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ind w:right="158"/>
        <w:jc w:val="center"/>
      </w:pPr>
      <w:r>
        <w:rPr/>
        <w:t>If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/>
        <w:t>need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reasonable</w:t>
      </w:r>
      <w:r>
        <w:rPr>
          <w:spacing w:val="-4"/>
        </w:rPr>
        <w:t> </w:t>
      </w:r>
      <w:r>
        <w:rPr/>
        <w:t>accommodation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participate,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meeting</w:t>
      </w:r>
      <w:r>
        <w:rPr>
          <w:spacing w:val="-5"/>
        </w:rPr>
        <w:t> </w:t>
      </w:r>
      <w:r>
        <w:rPr>
          <w:spacing w:val="-2"/>
        </w:rPr>
        <w:t>coordinator.</w:t>
      </w:r>
    </w:p>
    <w:p>
      <w:pPr>
        <w:pStyle w:val="BodyText"/>
        <w:ind w:right="159"/>
        <w:jc w:val="center"/>
      </w:pPr>
      <w:r>
        <w:rPr/>
        <w:t>Early</w:t>
      </w:r>
      <w:r>
        <w:rPr>
          <w:spacing w:val="-5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strongly</w:t>
      </w:r>
      <w:r>
        <w:rPr>
          <w:spacing w:val="-4"/>
        </w:rPr>
        <w:t> </w:t>
      </w:r>
      <w:r>
        <w:rPr/>
        <w:t>encouraged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allow</w:t>
      </w:r>
      <w:r>
        <w:rPr>
          <w:spacing w:val="-2"/>
        </w:rPr>
        <w:t> </w:t>
      </w:r>
      <w:r>
        <w:rPr/>
        <w:t>time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meet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needs.</w:t>
      </w:r>
    </w:p>
    <w:p>
      <w:pPr>
        <w:pStyle w:val="BodyText"/>
      </w:pPr>
    </w:p>
    <w:p>
      <w:pPr>
        <w:pStyle w:val="BodyText"/>
        <w:ind w:left="864" w:right="1021"/>
        <w:jc w:val="center"/>
      </w:pPr>
      <w:r>
        <w:rPr/>
        <w:t>College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Agricultural,</w:t>
      </w:r>
      <w:r>
        <w:rPr>
          <w:spacing w:val="-5"/>
        </w:rPr>
        <w:t> </w:t>
      </w:r>
      <w:r>
        <w:rPr/>
        <w:t>Consumer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Environmental</w:t>
      </w:r>
      <w:r>
        <w:rPr>
          <w:spacing w:val="-7"/>
        </w:rPr>
        <w:t> </w:t>
      </w:r>
      <w:r>
        <w:rPr>
          <w:spacing w:val="-2"/>
        </w:rPr>
        <w:t>Sciences</w:t>
      </w:r>
    </w:p>
    <w:p>
      <w:pPr>
        <w:spacing w:line="256" w:lineRule="auto" w:before="25"/>
        <w:ind w:left="859" w:right="1021" w:firstLine="0"/>
        <w:jc w:val="center"/>
        <w:rPr>
          <w:sz w:val="18"/>
        </w:rPr>
      </w:pPr>
      <w:r>
        <w:rPr>
          <w:sz w:val="18"/>
        </w:rPr>
        <w:t>University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Illinois,</w:t>
      </w:r>
      <w:r>
        <w:rPr>
          <w:spacing w:val="-4"/>
          <w:sz w:val="18"/>
        </w:rPr>
        <w:t> </w:t>
      </w:r>
      <w:r>
        <w:rPr>
          <w:sz w:val="18"/>
        </w:rPr>
        <w:t>U.S.</w:t>
      </w:r>
      <w:r>
        <w:rPr>
          <w:spacing w:val="-4"/>
          <w:sz w:val="18"/>
        </w:rPr>
        <w:t> </w:t>
      </w:r>
      <w:r>
        <w:rPr>
          <w:sz w:val="18"/>
        </w:rPr>
        <w:t>Department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Agriculture,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Local</w:t>
      </w:r>
      <w:r>
        <w:rPr>
          <w:spacing w:val="-5"/>
          <w:sz w:val="18"/>
        </w:rPr>
        <w:t> </w:t>
      </w:r>
      <w:r>
        <w:rPr>
          <w:sz w:val="18"/>
        </w:rPr>
        <w:t>Extension</w:t>
      </w:r>
      <w:r>
        <w:rPr>
          <w:spacing w:val="-5"/>
          <w:sz w:val="18"/>
        </w:rPr>
        <w:t> </w:t>
      </w:r>
      <w:r>
        <w:rPr>
          <w:sz w:val="18"/>
        </w:rPr>
        <w:t>Councils</w:t>
      </w:r>
      <w:r>
        <w:rPr>
          <w:spacing w:val="-5"/>
          <w:sz w:val="18"/>
        </w:rPr>
        <w:t> </w:t>
      </w:r>
      <w:r>
        <w:rPr>
          <w:sz w:val="18"/>
        </w:rPr>
        <w:t>Cooperating University of Illinois Extension provides equal opportunities in programs and employment.</w:t>
      </w:r>
    </w:p>
    <w:sectPr>
      <w:pgSz w:w="12240" w:h="15840"/>
      <w:pgMar w:top="1120" w:bottom="280" w:left="14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8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0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00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sdoty@illinois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Doty, Peggy S</dc:creator>
  <dc:description/>
  <dcterms:created xsi:type="dcterms:W3CDTF">2026-05-06T19:47:59Z</dcterms:created>
  <dcterms:modified xsi:type="dcterms:W3CDTF">2026-05-06T19:47:59Z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D:20231214171513</vt:lpwstr>
  </property>
</Properties>
</file>