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2BC8A" w14:textId="32560D36" w:rsidR="004558D3" w:rsidRDefault="004558D3" w:rsidP="00897636">
      <w:pPr>
        <w:spacing w:after="240"/>
        <w:ind w:left="-360"/>
        <w:rPr>
          <w:rFonts w:ascii="Cambria" w:hAnsi="Cambria"/>
          <w:b/>
          <w:sz w:val="28"/>
          <w:szCs w:val="28"/>
        </w:rPr>
      </w:pPr>
      <w:r>
        <w:rPr>
          <w:noProof/>
        </w:rPr>
        <w:drawing>
          <wp:anchor distT="0" distB="0" distL="114300" distR="114300" simplePos="0" relativeHeight="251659264" behindDoc="1" locked="0" layoutInCell="1" allowOverlap="1" wp14:anchorId="63588B3E" wp14:editId="6B4788C0">
            <wp:simplePos x="0" y="0"/>
            <wp:positionH relativeFrom="margin">
              <wp:posOffset>4008755</wp:posOffset>
            </wp:positionH>
            <wp:positionV relativeFrom="paragraph">
              <wp:posOffset>192405</wp:posOffset>
            </wp:positionV>
            <wp:extent cx="2501900" cy="948055"/>
            <wp:effectExtent l="0" t="0" r="0" b="4445"/>
            <wp:wrapThrough wrapText="bothSides">
              <wp:wrapPolygon edited="0">
                <wp:start x="0" y="0"/>
                <wp:lineTo x="0" y="21267"/>
                <wp:lineTo x="21381" y="21267"/>
                <wp:lineTo x="21381" y="0"/>
                <wp:lineTo x="0" y="0"/>
              </wp:wrapPolygon>
            </wp:wrapThrough>
            <wp:docPr id="1"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3961" t="14133" r="5298" b="13602"/>
                    <a:stretch>
                      <a:fillRect/>
                    </a:stretch>
                  </pic:blipFill>
                  <pic:spPr bwMode="auto">
                    <a:xfrm>
                      <a:off x="0" y="0"/>
                      <a:ext cx="2501900" cy="948055"/>
                    </a:xfrm>
                    <a:prstGeom prst="rect">
                      <a:avLst/>
                    </a:prstGeom>
                    <a:noFill/>
                  </pic:spPr>
                </pic:pic>
              </a:graphicData>
            </a:graphic>
            <wp14:sizeRelH relativeFrom="page">
              <wp14:pctWidth>0</wp14:pctWidth>
            </wp14:sizeRelH>
            <wp14:sizeRelV relativeFrom="page">
              <wp14:pctHeight>0</wp14:pctHeight>
            </wp14:sizeRelV>
          </wp:anchor>
        </w:drawing>
      </w:r>
    </w:p>
    <w:p w14:paraId="5367CD01" w14:textId="77777777" w:rsidR="004558D3" w:rsidRPr="00971918" w:rsidRDefault="004558D3" w:rsidP="004F578F">
      <w:pPr>
        <w:ind w:left="-270"/>
        <w:rPr>
          <w:rFonts w:ascii="Cambria" w:hAnsi="Cambria"/>
        </w:rPr>
      </w:pPr>
      <w:r w:rsidRPr="00971918">
        <w:rPr>
          <w:rFonts w:ascii="Cambria" w:hAnsi="Cambria"/>
        </w:rPr>
        <w:t xml:space="preserve">Boone, DeKalb, Ogle Extension </w:t>
      </w:r>
    </w:p>
    <w:p w14:paraId="50307528" w14:textId="77777777" w:rsidR="004558D3" w:rsidRPr="00971918" w:rsidRDefault="004558D3" w:rsidP="004F578F">
      <w:pPr>
        <w:ind w:left="-270"/>
        <w:rPr>
          <w:rFonts w:ascii="Cambria" w:hAnsi="Cambria"/>
          <w:b/>
          <w:sz w:val="28"/>
        </w:rPr>
      </w:pPr>
      <w:r w:rsidRPr="00971918">
        <w:rPr>
          <w:rFonts w:ascii="Cambria" w:hAnsi="Cambria"/>
          <w:b/>
          <w:sz w:val="28"/>
        </w:rPr>
        <w:t>Extension Council Meeting</w:t>
      </w:r>
    </w:p>
    <w:p w14:paraId="6E0B588B" w14:textId="77777777" w:rsidR="004558D3" w:rsidRPr="00971918" w:rsidRDefault="004558D3" w:rsidP="004F578F">
      <w:pPr>
        <w:ind w:left="-270"/>
        <w:rPr>
          <w:rFonts w:ascii="Cambria" w:hAnsi="Cambria"/>
          <w:b/>
        </w:rPr>
      </w:pPr>
      <w:bookmarkStart w:id="0" w:name="_Hlk77011193"/>
      <w:r w:rsidRPr="00971918">
        <w:rPr>
          <w:rFonts w:ascii="Cambria" w:hAnsi="Cambria"/>
          <w:b/>
          <w:sz w:val="28"/>
        </w:rPr>
        <w:t>CED Advisory Subcommittee</w:t>
      </w:r>
    </w:p>
    <w:bookmarkEnd w:id="0"/>
    <w:p w14:paraId="4450C49B" w14:textId="77777777" w:rsidR="004558D3" w:rsidRPr="00971918" w:rsidRDefault="004558D3" w:rsidP="004F578F">
      <w:pPr>
        <w:ind w:left="-270"/>
        <w:rPr>
          <w:rFonts w:ascii="Cambria" w:hAnsi="Cambria"/>
          <w:b/>
        </w:rPr>
      </w:pPr>
      <w:r>
        <w:rPr>
          <w:rFonts w:ascii="Cambria" w:hAnsi="Cambria"/>
          <w:b/>
        </w:rPr>
        <w:t>Tuesday, July 25</w:t>
      </w:r>
      <w:r w:rsidRPr="00971918">
        <w:rPr>
          <w:rFonts w:ascii="Cambria" w:hAnsi="Cambria"/>
          <w:b/>
        </w:rPr>
        <w:t>, 202</w:t>
      </w:r>
      <w:r>
        <w:rPr>
          <w:rFonts w:ascii="Cambria" w:hAnsi="Cambria"/>
          <w:b/>
        </w:rPr>
        <w:t>3 – 5:30 pm CDT</w:t>
      </w:r>
    </w:p>
    <w:p w14:paraId="69934EBD" w14:textId="77777777" w:rsidR="004558D3" w:rsidRPr="00971918" w:rsidRDefault="004558D3" w:rsidP="004F578F">
      <w:pPr>
        <w:ind w:left="-270"/>
        <w:rPr>
          <w:rFonts w:ascii="Cambria" w:hAnsi="Cambria"/>
          <w:i/>
        </w:rPr>
      </w:pPr>
      <w:r w:rsidRPr="00971918">
        <w:rPr>
          <w:rFonts w:ascii="Cambria" w:hAnsi="Cambria"/>
          <w:i/>
        </w:rPr>
        <w:t>Virtual</w:t>
      </w:r>
      <w:r>
        <w:rPr>
          <w:rFonts w:ascii="Cambria" w:hAnsi="Cambria"/>
          <w:i/>
        </w:rPr>
        <w:t xml:space="preserve"> Zoom Meeting</w:t>
      </w:r>
    </w:p>
    <w:p w14:paraId="5340A018" w14:textId="77777777" w:rsidR="004558D3" w:rsidRPr="00971918" w:rsidRDefault="004558D3" w:rsidP="00897636">
      <w:pPr>
        <w:spacing w:after="240"/>
        <w:ind w:left="-270"/>
        <w:rPr>
          <w:rFonts w:ascii="Cambria" w:hAnsi="Cambria"/>
          <w:i/>
        </w:rPr>
      </w:pPr>
    </w:p>
    <w:p w14:paraId="714AA716" w14:textId="77777777" w:rsidR="004558D3" w:rsidRPr="000C5EB6" w:rsidRDefault="004558D3" w:rsidP="00897636">
      <w:pPr>
        <w:pStyle w:val="ListParagraph"/>
        <w:spacing w:before="120" w:after="240"/>
        <w:ind w:left="0"/>
        <w:rPr>
          <w:rFonts w:ascii="Cambria" w:hAnsi="Cambria"/>
          <w:bCs/>
        </w:rPr>
      </w:pPr>
      <w:bookmarkStart w:id="1" w:name="_Hlk138105915"/>
      <w:r w:rsidRPr="000C5EB6">
        <w:rPr>
          <w:rFonts w:ascii="Cambria" w:hAnsi="Cambria"/>
          <w:bCs/>
        </w:rPr>
        <w:t>Join Zoom Meeting</w:t>
      </w:r>
    </w:p>
    <w:p w14:paraId="57F8E62F" w14:textId="77777777" w:rsidR="004558D3" w:rsidRPr="000C5EB6" w:rsidRDefault="008D4A5A" w:rsidP="00897636">
      <w:pPr>
        <w:pStyle w:val="ListParagraph"/>
        <w:spacing w:before="120" w:after="240"/>
        <w:ind w:left="0"/>
        <w:rPr>
          <w:rFonts w:ascii="Cambria" w:hAnsi="Cambria"/>
          <w:bCs/>
        </w:rPr>
      </w:pPr>
      <w:hyperlink r:id="rId6" w:history="1">
        <w:r w:rsidR="004558D3" w:rsidRPr="00964B9C">
          <w:rPr>
            <w:rStyle w:val="Hyperlink"/>
            <w:rFonts w:ascii="Cambria" w:hAnsi="Cambria"/>
            <w:bCs/>
          </w:rPr>
          <w:t>https://illinois.zoom.us/j/81024672379?pwd=ZWFYTkh6emRxYmplTTlJejFNTENsUT09</w:t>
        </w:r>
      </w:hyperlink>
      <w:bookmarkEnd w:id="1"/>
      <w:r w:rsidR="004558D3">
        <w:rPr>
          <w:rFonts w:ascii="Cambria" w:hAnsi="Cambria"/>
          <w:bCs/>
        </w:rPr>
        <w:t xml:space="preserve"> </w:t>
      </w:r>
    </w:p>
    <w:p w14:paraId="02A38832" w14:textId="77777777" w:rsidR="004558D3" w:rsidRPr="000C5EB6" w:rsidRDefault="004558D3" w:rsidP="00897636">
      <w:pPr>
        <w:pStyle w:val="ListParagraph"/>
        <w:spacing w:before="120" w:after="240"/>
        <w:rPr>
          <w:rFonts w:ascii="Cambria" w:hAnsi="Cambria"/>
          <w:bCs/>
        </w:rPr>
      </w:pPr>
    </w:p>
    <w:p w14:paraId="56ACA7F3" w14:textId="77777777" w:rsidR="004558D3" w:rsidRPr="003F7C8D" w:rsidRDefault="004558D3" w:rsidP="00897636">
      <w:pPr>
        <w:pStyle w:val="ListParagraph"/>
        <w:spacing w:before="120" w:after="240"/>
        <w:ind w:left="-270"/>
        <w:rPr>
          <w:rFonts w:ascii="Cambria" w:hAnsi="Cambria"/>
          <w:bCs/>
          <w:sz w:val="22"/>
        </w:rPr>
      </w:pPr>
      <w:r w:rsidRPr="003F7C8D">
        <w:rPr>
          <w:rFonts w:ascii="Cambria" w:hAnsi="Cambria"/>
          <w:bCs/>
          <w:sz w:val="22"/>
        </w:rPr>
        <w:t>Present:</w:t>
      </w:r>
      <w:r>
        <w:rPr>
          <w:rFonts w:ascii="Cambria" w:hAnsi="Cambria"/>
          <w:bCs/>
          <w:sz w:val="22"/>
        </w:rPr>
        <w:t xml:space="preserve"> Heather Wick, Gina Caronna, Sherrie Taylor, Mike Delany</w:t>
      </w:r>
      <w:r w:rsidRPr="003F7C8D">
        <w:rPr>
          <w:rFonts w:ascii="Cambria" w:hAnsi="Cambria"/>
          <w:bCs/>
          <w:sz w:val="22"/>
        </w:rPr>
        <w:br/>
      </w:r>
    </w:p>
    <w:p w14:paraId="38B4018D" w14:textId="77777777" w:rsidR="004558D3" w:rsidRPr="00971918" w:rsidRDefault="004558D3" w:rsidP="00897636">
      <w:pPr>
        <w:pStyle w:val="ListParagraph"/>
        <w:spacing w:after="240"/>
        <w:ind w:left="-270" w:right="-900"/>
        <w:rPr>
          <w:rFonts w:ascii="Cambria" w:hAnsi="Cambria"/>
          <w:sz w:val="22"/>
        </w:rPr>
      </w:pPr>
      <w:r w:rsidRPr="00971918">
        <w:rPr>
          <w:rFonts w:ascii="Cambria" w:hAnsi="Cambria"/>
          <w:b/>
          <w:sz w:val="28"/>
        </w:rPr>
        <w:t>Agenda</w:t>
      </w:r>
      <w:r w:rsidRPr="00971918">
        <w:rPr>
          <w:rFonts w:ascii="Cambria" w:hAnsi="Cambria"/>
        </w:rPr>
        <w:t xml:space="preserve">       </w:t>
      </w:r>
    </w:p>
    <w:p w14:paraId="6CAC5AC2" w14:textId="77777777" w:rsidR="004558D3" w:rsidRPr="00C07D7D" w:rsidRDefault="004558D3" w:rsidP="00897636">
      <w:pPr>
        <w:pStyle w:val="ListParagraph"/>
        <w:numPr>
          <w:ilvl w:val="0"/>
          <w:numId w:val="1"/>
        </w:numPr>
        <w:spacing w:before="120" w:after="240"/>
        <w:ind w:left="-180" w:firstLine="720"/>
        <w:rPr>
          <w:rFonts w:ascii="Cambria" w:hAnsi="Cambria"/>
        </w:rPr>
      </w:pPr>
      <w:r w:rsidRPr="00971918">
        <w:rPr>
          <w:rFonts w:ascii="Cambria" w:hAnsi="Cambria"/>
        </w:rPr>
        <w:t xml:space="preserve">Call to Order, Roll Call </w:t>
      </w:r>
    </w:p>
    <w:p w14:paraId="2B22AAD5" w14:textId="77777777" w:rsidR="004558D3" w:rsidRPr="00C07D7D" w:rsidRDefault="004558D3" w:rsidP="00897636">
      <w:pPr>
        <w:pStyle w:val="ListParagraph"/>
        <w:numPr>
          <w:ilvl w:val="0"/>
          <w:numId w:val="1"/>
        </w:numPr>
        <w:spacing w:before="120" w:after="240"/>
        <w:ind w:left="-180" w:firstLine="720"/>
        <w:rPr>
          <w:rFonts w:ascii="Cambria" w:hAnsi="Cambria"/>
        </w:rPr>
      </w:pPr>
      <w:r>
        <w:rPr>
          <w:rFonts w:ascii="Cambria" w:hAnsi="Cambria"/>
        </w:rPr>
        <w:t>Review and approval of minutes from Aug. 2, 2022, &amp; Mar. 23, 2023 meetings</w:t>
      </w:r>
    </w:p>
    <w:p w14:paraId="6C0065A6" w14:textId="77777777" w:rsidR="004558D3" w:rsidRPr="00A21C7B" w:rsidRDefault="004558D3" w:rsidP="00897636">
      <w:pPr>
        <w:pStyle w:val="ListParagraph"/>
        <w:numPr>
          <w:ilvl w:val="0"/>
          <w:numId w:val="1"/>
        </w:numPr>
        <w:spacing w:before="120" w:after="240"/>
        <w:ind w:left="-180" w:firstLine="720"/>
        <w:rPr>
          <w:rFonts w:ascii="Cambria" w:hAnsi="Cambria"/>
        </w:rPr>
      </w:pPr>
      <w:r w:rsidRPr="00971918">
        <w:rPr>
          <w:rFonts w:ascii="Cambria" w:hAnsi="Cambria"/>
        </w:rPr>
        <w:t xml:space="preserve">Open Meetings Act </w:t>
      </w:r>
      <w:r>
        <w:rPr>
          <w:rFonts w:ascii="Cambria" w:hAnsi="Cambria"/>
        </w:rPr>
        <w:t>t</w:t>
      </w:r>
      <w:r w:rsidRPr="00971918">
        <w:rPr>
          <w:rFonts w:ascii="Cambria" w:hAnsi="Cambria"/>
        </w:rPr>
        <w:t xml:space="preserve">raining </w:t>
      </w:r>
      <w:r>
        <w:rPr>
          <w:rFonts w:ascii="Cambria" w:hAnsi="Cambria"/>
        </w:rPr>
        <w:t xml:space="preserve">status </w:t>
      </w:r>
    </w:p>
    <w:p w14:paraId="66487AF4" w14:textId="77777777" w:rsidR="004558D3" w:rsidRDefault="004558D3" w:rsidP="00897636">
      <w:pPr>
        <w:pStyle w:val="ListParagraph"/>
        <w:numPr>
          <w:ilvl w:val="0"/>
          <w:numId w:val="1"/>
        </w:numPr>
        <w:spacing w:before="100" w:beforeAutospacing="1" w:after="240"/>
        <w:ind w:left="734" w:hanging="187"/>
        <w:rPr>
          <w:rFonts w:ascii="Cambria" w:hAnsi="Cambria"/>
        </w:rPr>
      </w:pPr>
      <w:r>
        <w:rPr>
          <w:rFonts w:ascii="Cambria" w:hAnsi="Cambria"/>
        </w:rPr>
        <w:t>Review and discussion of Extension Strategic Planning questionnaire</w:t>
      </w:r>
    </w:p>
    <w:p w14:paraId="05A1C0FB" w14:textId="77777777" w:rsidR="004558D3" w:rsidRPr="00C07D7D" w:rsidRDefault="004558D3" w:rsidP="00897636">
      <w:pPr>
        <w:pStyle w:val="ListParagraph"/>
        <w:numPr>
          <w:ilvl w:val="0"/>
          <w:numId w:val="1"/>
        </w:numPr>
        <w:spacing w:before="100" w:beforeAutospacing="1" w:after="240"/>
        <w:ind w:left="734" w:hanging="187"/>
        <w:rPr>
          <w:rFonts w:ascii="Cambria" w:hAnsi="Cambria"/>
        </w:rPr>
      </w:pPr>
      <w:r>
        <w:rPr>
          <w:rFonts w:ascii="Cambria" w:hAnsi="Cambria"/>
        </w:rPr>
        <w:t xml:space="preserve">Discussion: </w:t>
      </w:r>
      <w:r w:rsidRPr="00DF21F4">
        <w:rPr>
          <w:rFonts w:ascii="Cambria" w:hAnsi="Cambria"/>
        </w:rPr>
        <w:t>“how can Extension, its personnel and its programming assist/support my organization?”</w:t>
      </w:r>
    </w:p>
    <w:p w14:paraId="29750499" w14:textId="77777777" w:rsidR="004558D3" w:rsidRPr="00971918" w:rsidRDefault="004558D3" w:rsidP="00897636">
      <w:pPr>
        <w:pStyle w:val="ListParagraph"/>
        <w:numPr>
          <w:ilvl w:val="0"/>
          <w:numId w:val="1"/>
        </w:numPr>
        <w:spacing w:after="240"/>
        <w:ind w:left="810" w:hanging="270"/>
        <w:rPr>
          <w:rFonts w:ascii="Cambria" w:hAnsi="Cambria"/>
        </w:rPr>
      </w:pPr>
      <w:r>
        <w:rPr>
          <w:rFonts w:ascii="Cambria" w:hAnsi="Cambria"/>
        </w:rPr>
        <w:t>Annual Extension Council</w:t>
      </w:r>
      <w:r w:rsidRPr="00971918">
        <w:rPr>
          <w:rFonts w:ascii="Cambria" w:hAnsi="Cambria"/>
        </w:rPr>
        <w:t xml:space="preserve"> Meetin</w:t>
      </w:r>
      <w:r>
        <w:rPr>
          <w:rFonts w:ascii="Cambria" w:hAnsi="Cambria"/>
        </w:rPr>
        <w:t>g</w:t>
      </w:r>
      <w:r w:rsidRPr="00971918">
        <w:rPr>
          <w:rFonts w:ascii="Cambria" w:hAnsi="Cambria"/>
        </w:rPr>
        <w:t>:</w:t>
      </w:r>
      <w:r>
        <w:rPr>
          <w:rFonts w:ascii="Cambria" w:hAnsi="Cambria"/>
        </w:rPr>
        <w:t xml:space="preserve"> Thursday, September 26, </w:t>
      </w:r>
      <w:r w:rsidRPr="00971918">
        <w:rPr>
          <w:rFonts w:ascii="Cambria" w:hAnsi="Cambria"/>
        </w:rPr>
        <w:t>202</w:t>
      </w:r>
      <w:r>
        <w:rPr>
          <w:rFonts w:ascii="Cambria" w:hAnsi="Cambria"/>
        </w:rPr>
        <w:t>3</w:t>
      </w:r>
      <w:r w:rsidRPr="00971918">
        <w:rPr>
          <w:rFonts w:ascii="Cambria" w:hAnsi="Cambria"/>
        </w:rPr>
        <w:t xml:space="preserve">, </w:t>
      </w:r>
      <w:r>
        <w:rPr>
          <w:rFonts w:ascii="Cambria" w:hAnsi="Cambria"/>
        </w:rPr>
        <w:t>6</w:t>
      </w:r>
      <w:r w:rsidRPr="00971918">
        <w:rPr>
          <w:rFonts w:ascii="Cambria" w:hAnsi="Cambria"/>
        </w:rPr>
        <w:t xml:space="preserve"> pm</w:t>
      </w:r>
      <w:r>
        <w:rPr>
          <w:rFonts w:ascii="Cambria" w:hAnsi="Cambria"/>
        </w:rPr>
        <w:t xml:space="preserve">-8 pm, at </w:t>
      </w:r>
      <w:r>
        <w:rPr>
          <w:rFonts w:ascii="Cambria" w:hAnsi="Cambria"/>
        </w:rPr>
        <w:br/>
      </w:r>
      <w:r w:rsidRPr="00DD6796">
        <w:rPr>
          <w:rFonts w:ascii="Cambria" w:hAnsi="Cambria"/>
        </w:rPr>
        <w:t>Fatty's Pub &amp; Grille (1312 W Lincoln Hwy, DeKalb, IL  60115)</w:t>
      </w:r>
    </w:p>
    <w:p w14:paraId="093E29E4" w14:textId="77777777" w:rsidR="004558D3" w:rsidRPr="00971918" w:rsidRDefault="004558D3" w:rsidP="00897636">
      <w:pPr>
        <w:pStyle w:val="ListParagraph"/>
        <w:numPr>
          <w:ilvl w:val="0"/>
          <w:numId w:val="1"/>
        </w:numPr>
        <w:spacing w:after="240"/>
        <w:ind w:left="-180" w:firstLine="720"/>
        <w:rPr>
          <w:rFonts w:ascii="Cambria" w:hAnsi="Cambria"/>
        </w:rPr>
      </w:pPr>
      <w:r w:rsidRPr="00971918">
        <w:rPr>
          <w:rFonts w:ascii="Cambria" w:hAnsi="Cambria"/>
        </w:rPr>
        <w:t>Adjourn</w:t>
      </w:r>
    </w:p>
    <w:p w14:paraId="30D9CE2B" w14:textId="77777777" w:rsidR="004558D3" w:rsidRDefault="004558D3" w:rsidP="00897636">
      <w:pPr>
        <w:pStyle w:val="ListParagraph"/>
        <w:spacing w:before="120" w:after="240"/>
        <w:ind w:left="-720" w:right="-450"/>
        <w:jc w:val="center"/>
        <w:rPr>
          <w:rFonts w:ascii="Cambria" w:hAnsi="Cambria"/>
        </w:rPr>
      </w:pPr>
    </w:p>
    <w:p w14:paraId="2EC72642" w14:textId="77777777" w:rsidR="004558D3" w:rsidRPr="005F3552" w:rsidRDefault="004558D3" w:rsidP="00897636">
      <w:pPr>
        <w:pStyle w:val="ListParagraph"/>
        <w:spacing w:before="120" w:after="240"/>
        <w:ind w:left="-180" w:right="-450"/>
        <w:rPr>
          <w:rFonts w:ascii="Cambria" w:hAnsi="Cambria"/>
          <w:b/>
          <w:bCs/>
          <w:sz w:val="28"/>
          <w:szCs w:val="28"/>
        </w:rPr>
      </w:pPr>
      <w:r w:rsidRPr="005F3552">
        <w:rPr>
          <w:rFonts w:ascii="Cambria" w:hAnsi="Cambria"/>
          <w:b/>
          <w:bCs/>
          <w:sz w:val="28"/>
          <w:szCs w:val="28"/>
        </w:rPr>
        <w:t>Minutes</w:t>
      </w:r>
    </w:p>
    <w:p w14:paraId="29137544" w14:textId="55F46077" w:rsidR="004558D3" w:rsidRDefault="004558D3" w:rsidP="00897636">
      <w:pPr>
        <w:pStyle w:val="ListParagraph"/>
        <w:spacing w:after="240"/>
        <w:ind w:left="187"/>
        <w:rPr>
          <w:rFonts w:ascii="Cambria" w:hAnsi="Cambria"/>
        </w:rPr>
      </w:pPr>
      <w:r>
        <w:rPr>
          <w:rFonts w:ascii="Cambria" w:hAnsi="Cambria"/>
        </w:rPr>
        <w:t xml:space="preserve">1. The meeting was called to order shortly after 5:30 pm CT. </w:t>
      </w:r>
      <w:r w:rsidR="00897636">
        <w:rPr>
          <w:rFonts w:ascii="Cambria" w:hAnsi="Cambria"/>
        </w:rPr>
        <w:br/>
      </w:r>
    </w:p>
    <w:p w14:paraId="55230E33" w14:textId="2FA5B1E2" w:rsidR="004558D3" w:rsidRPr="004558D3" w:rsidRDefault="004558D3" w:rsidP="00897636">
      <w:pPr>
        <w:pStyle w:val="ListParagraph"/>
        <w:spacing w:after="240"/>
        <w:ind w:left="187"/>
        <w:rPr>
          <w:rFonts w:ascii="Cambria" w:hAnsi="Cambria"/>
        </w:rPr>
      </w:pPr>
      <w:r>
        <w:rPr>
          <w:rFonts w:ascii="Cambria" w:hAnsi="Cambria"/>
        </w:rPr>
        <w:t xml:space="preserve">2. Initially, H. Wick was the only committee member attending.  As per the </w:t>
      </w:r>
      <w:r w:rsidRPr="004558D3">
        <w:rPr>
          <w:rFonts w:ascii="Cambria" w:hAnsi="Cambria"/>
        </w:rPr>
        <w:t xml:space="preserve">Meeting invitation, </w:t>
      </w:r>
      <w:r w:rsidR="00DF262A">
        <w:rPr>
          <w:rFonts w:ascii="Cambria" w:hAnsi="Cambria"/>
        </w:rPr>
        <w:t>Delany</w:t>
      </w:r>
      <w:r w:rsidRPr="004558D3">
        <w:rPr>
          <w:rFonts w:ascii="Cambria" w:hAnsi="Cambria"/>
        </w:rPr>
        <w:t xml:space="preserve"> and Wick begin a discussion of the </w:t>
      </w:r>
      <w:r w:rsidR="00DF262A">
        <w:rPr>
          <w:rFonts w:ascii="Cambria" w:hAnsi="Cambria"/>
        </w:rPr>
        <w:t>Extension</w:t>
      </w:r>
      <w:r w:rsidRPr="004558D3">
        <w:rPr>
          <w:rFonts w:ascii="Cambria" w:hAnsi="Cambria"/>
        </w:rPr>
        <w:t xml:space="preserve"> strategic planning questionnaire. The objective of the discussion was to get a sense from stakeholders of </w:t>
      </w:r>
      <w:r w:rsidR="00897636">
        <w:rPr>
          <w:rFonts w:ascii="Cambria" w:hAnsi="Cambria"/>
        </w:rPr>
        <w:t>their</w:t>
      </w:r>
      <w:r w:rsidRPr="004558D3">
        <w:rPr>
          <w:rFonts w:ascii="Cambria" w:hAnsi="Cambria"/>
        </w:rPr>
        <w:t xml:space="preserve"> impressions about the questions in the questionnaire and their utility. In the course of the discussion, Wick noted that</w:t>
      </w:r>
      <w:r w:rsidR="00897636">
        <w:rPr>
          <w:rFonts w:ascii="Cambria" w:hAnsi="Cambria"/>
        </w:rPr>
        <w:t>,</w:t>
      </w:r>
      <w:r w:rsidRPr="004558D3">
        <w:rPr>
          <w:rFonts w:ascii="Cambria" w:hAnsi="Cambria"/>
        </w:rPr>
        <w:t xml:space="preserve"> in the ranking question of the 14 </w:t>
      </w:r>
      <w:r w:rsidR="00DF262A">
        <w:rPr>
          <w:rFonts w:ascii="Cambria" w:hAnsi="Cambria"/>
        </w:rPr>
        <w:t>Extension</w:t>
      </w:r>
      <w:r w:rsidRPr="004558D3">
        <w:rPr>
          <w:rFonts w:ascii="Cambria" w:hAnsi="Cambria"/>
        </w:rPr>
        <w:t xml:space="preserve"> state priorities, every single one of them plays into economic development exercises and has a potential impact. The usefulness of the questions about the mission statement, vision and values was questionable, since the question</w:t>
      </w:r>
      <w:r w:rsidR="00897636">
        <w:rPr>
          <w:rFonts w:ascii="Cambria" w:hAnsi="Cambria"/>
        </w:rPr>
        <w:t>s themselves</w:t>
      </w:r>
      <w:r w:rsidRPr="004558D3">
        <w:rPr>
          <w:rFonts w:ascii="Cambria" w:hAnsi="Cambria"/>
        </w:rPr>
        <w:t xml:space="preserve"> w</w:t>
      </w:r>
      <w:r w:rsidR="00897636">
        <w:rPr>
          <w:rFonts w:ascii="Cambria" w:hAnsi="Cambria"/>
        </w:rPr>
        <w:t>ere</w:t>
      </w:r>
      <w:r w:rsidRPr="004558D3">
        <w:rPr>
          <w:rFonts w:ascii="Cambria" w:hAnsi="Cambria"/>
        </w:rPr>
        <w:t xml:space="preserve"> somewhat confusing. </w:t>
      </w:r>
      <w:r w:rsidR="00897636">
        <w:rPr>
          <w:rFonts w:ascii="Cambria" w:hAnsi="Cambria"/>
        </w:rPr>
        <w:br/>
      </w:r>
    </w:p>
    <w:p w14:paraId="4DADC362" w14:textId="77777777" w:rsidR="00897636" w:rsidRDefault="004558D3" w:rsidP="00897636">
      <w:pPr>
        <w:pStyle w:val="ListParagraph"/>
        <w:spacing w:after="240"/>
        <w:ind w:left="187"/>
        <w:rPr>
          <w:rFonts w:ascii="Cambria" w:hAnsi="Cambria"/>
        </w:rPr>
      </w:pPr>
      <w:r w:rsidRPr="004558D3">
        <w:rPr>
          <w:rFonts w:ascii="Cambria" w:hAnsi="Cambria"/>
        </w:rPr>
        <w:t>3</w:t>
      </w:r>
      <w:r w:rsidR="00897636">
        <w:rPr>
          <w:rFonts w:ascii="Cambria" w:hAnsi="Cambria"/>
        </w:rPr>
        <w:t>.  A</w:t>
      </w:r>
      <w:r w:rsidR="00FF77A1" w:rsidRPr="00FF77A1">
        <w:rPr>
          <w:rFonts w:ascii="Cambria" w:hAnsi="Cambria"/>
        </w:rPr>
        <w:t xml:space="preserve">fter </w:t>
      </w:r>
      <w:r w:rsidR="00897636">
        <w:rPr>
          <w:rFonts w:ascii="Cambria" w:hAnsi="Cambria"/>
        </w:rPr>
        <w:t>a few minutes</w:t>
      </w:r>
      <w:r w:rsidR="00FF77A1" w:rsidRPr="00FF77A1">
        <w:rPr>
          <w:rFonts w:ascii="Cambria" w:hAnsi="Cambria"/>
        </w:rPr>
        <w:t xml:space="preserve">, </w:t>
      </w:r>
      <w:r w:rsidR="00897636">
        <w:rPr>
          <w:rFonts w:ascii="Cambria" w:hAnsi="Cambria"/>
        </w:rPr>
        <w:t>G</w:t>
      </w:r>
      <w:r w:rsidR="00FF77A1" w:rsidRPr="00FF77A1">
        <w:rPr>
          <w:rFonts w:ascii="Cambria" w:hAnsi="Cambria"/>
        </w:rPr>
        <w:t xml:space="preserve">ina </w:t>
      </w:r>
      <w:r w:rsidR="00FF77A1">
        <w:rPr>
          <w:rFonts w:ascii="Cambria" w:hAnsi="Cambria"/>
        </w:rPr>
        <w:t>Caronna</w:t>
      </w:r>
      <w:r w:rsidR="00FF77A1" w:rsidRPr="00FF77A1">
        <w:rPr>
          <w:rFonts w:ascii="Cambria" w:hAnsi="Cambria"/>
        </w:rPr>
        <w:t xml:space="preserve"> joined the conversation. There were some significant audio difficulties in the connection which made the communication with her difficult initially. Wick had to excuse herself early from the meeting at about 6:20. </w:t>
      </w:r>
    </w:p>
    <w:p w14:paraId="74FC96BF" w14:textId="38CC9291" w:rsidR="00FF77A1" w:rsidRPr="00FF77A1" w:rsidRDefault="00DF262A" w:rsidP="00897636">
      <w:pPr>
        <w:pStyle w:val="ListParagraph"/>
        <w:spacing w:after="240"/>
        <w:ind w:left="187"/>
        <w:rPr>
          <w:rFonts w:ascii="Cambria" w:hAnsi="Cambria"/>
        </w:rPr>
      </w:pPr>
      <w:r>
        <w:rPr>
          <w:rFonts w:ascii="Cambria" w:hAnsi="Cambria"/>
        </w:rPr>
        <w:t>Caronna</w:t>
      </w:r>
      <w:r w:rsidR="00FF77A1" w:rsidRPr="00FF77A1">
        <w:rPr>
          <w:rFonts w:ascii="Cambria" w:hAnsi="Cambria"/>
        </w:rPr>
        <w:t xml:space="preserve"> and </w:t>
      </w:r>
      <w:r>
        <w:rPr>
          <w:rFonts w:ascii="Cambria" w:hAnsi="Cambria"/>
        </w:rPr>
        <w:t>Delany</w:t>
      </w:r>
      <w:r w:rsidR="00FF77A1" w:rsidRPr="00FF77A1">
        <w:rPr>
          <w:rFonts w:ascii="Cambria" w:hAnsi="Cambria"/>
        </w:rPr>
        <w:t xml:space="preserve"> continued to talk about agenda item </w:t>
      </w:r>
      <w:r w:rsidR="00897636">
        <w:rPr>
          <w:rFonts w:ascii="Cambria" w:hAnsi="Cambria"/>
        </w:rPr>
        <w:t>#</w:t>
      </w:r>
      <w:r w:rsidR="00FF77A1" w:rsidRPr="00FF77A1">
        <w:rPr>
          <w:rFonts w:ascii="Cambria" w:hAnsi="Cambria"/>
        </w:rPr>
        <w:t>5</w:t>
      </w:r>
      <w:r w:rsidR="00897636">
        <w:rPr>
          <w:rFonts w:ascii="Cambria" w:hAnsi="Cambria"/>
        </w:rPr>
        <w:t>,</w:t>
      </w:r>
      <w:r w:rsidR="00FF77A1" w:rsidRPr="00FF77A1">
        <w:rPr>
          <w:rFonts w:ascii="Cambria" w:hAnsi="Cambria"/>
        </w:rPr>
        <w:t xml:space="preserve"> how </w:t>
      </w:r>
      <w:r>
        <w:rPr>
          <w:rFonts w:ascii="Cambria" w:hAnsi="Cambria"/>
        </w:rPr>
        <w:t>Extension</w:t>
      </w:r>
      <w:r w:rsidR="00FF77A1" w:rsidRPr="00FF77A1">
        <w:rPr>
          <w:rFonts w:ascii="Cambria" w:hAnsi="Cambria"/>
        </w:rPr>
        <w:t xml:space="preserve"> might assist her organization,</w:t>
      </w:r>
      <w:r w:rsidR="00897636">
        <w:rPr>
          <w:rFonts w:ascii="Cambria" w:hAnsi="Cambria"/>
        </w:rPr>
        <w:t xml:space="preserve"> The W</w:t>
      </w:r>
      <w:r w:rsidR="00FF77A1" w:rsidRPr="00FF77A1">
        <w:rPr>
          <w:rFonts w:ascii="Cambria" w:hAnsi="Cambria"/>
        </w:rPr>
        <w:t xml:space="preserve">orkforce </w:t>
      </w:r>
      <w:r w:rsidR="00897636">
        <w:rPr>
          <w:rFonts w:ascii="Cambria" w:hAnsi="Cambria"/>
        </w:rPr>
        <w:t>Connection</w:t>
      </w:r>
      <w:r w:rsidR="00FF77A1" w:rsidRPr="00FF77A1">
        <w:rPr>
          <w:rFonts w:ascii="Cambria" w:hAnsi="Cambria"/>
        </w:rPr>
        <w:t>. In this context</w:t>
      </w:r>
      <w:r w:rsidR="00897636">
        <w:rPr>
          <w:rFonts w:ascii="Cambria" w:hAnsi="Cambria"/>
        </w:rPr>
        <w:t>,</w:t>
      </w:r>
      <w:r w:rsidR="00FF77A1" w:rsidRPr="00FF77A1">
        <w:rPr>
          <w:rFonts w:ascii="Cambria" w:hAnsi="Cambria"/>
        </w:rPr>
        <w:t xml:space="preserve"> </w:t>
      </w:r>
      <w:r>
        <w:rPr>
          <w:rFonts w:ascii="Cambria" w:hAnsi="Cambria"/>
        </w:rPr>
        <w:t>Delany</w:t>
      </w:r>
      <w:r w:rsidR="00FF77A1" w:rsidRPr="00FF77A1">
        <w:rPr>
          <w:rFonts w:ascii="Cambria" w:hAnsi="Cambria"/>
        </w:rPr>
        <w:t xml:space="preserve"> and </w:t>
      </w:r>
      <w:r w:rsidR="00FF77A1">
        <w:rPr>
          <w:rFonts w:ascii="Cambria" w:hAnsi="Cambria"/>
        </w:rPr>
        <w:t>Caronna</w:t>
      </w:r>
      <w:r w:rsidR="00FF77A1" w:rsidRPr="00FF77A1">
        <w:rPr>
          <w:rFonts w:ascii="Cambria" w:hAnsi="Cambria"/>
        </w:rPr>
        <w:t xml:space="preserve"> discussed </w:t>
      </w:r>
      <w:r w:rsidR="00897636">
        <w:rPr>
          <w:rFonts w:ascii="Cambria" w:hAnsi="Cambria"/>
        </w:rPr>
        <w:t xml:space="preserve">TWC’s </w:t>
      </w:r>
      <w:r w:rsidR="00FF77A1" w:rsidRPr="00FF77A1">
        <w:rPr>
          <w:rFonts w:ascii="Cambria" w:hAnsi="Cambria"/>
        </w:rPr>
        <w:t xml:space="preserve">grant </w:t>
      </w:r>
      <w:r w:rsidR="00897636">
        <w:rPr>
          <w:rFonts w:ascii="Cambria" w:hAnsi="Cambria"/>
        </w:rPr>
        <w:t>needs</w:t>
      </w:r>
      <w:r w:rsidR="00FF77A1" w:rsidRPr="00FF77A1">
        <w:rPr>
          <w:rFonts w:ascii="Cambria" w:hAnsi="Cambria"/>
        </w:rPr>
        <w:t xml:space="preserve">, in particular because </w:t>
      </w:r>
      <w:r w:rsidR="00897636">
        <w:rPr>
          <w:rFonts w:ascii="Cambria" w:hAnsi="Cambria"/>
        </w:rPr>
        <w:t xml:space="preserve">TWC </w:t>
      </w:r>
      <w:r w:rsidR="00FF77A1" w:rsidRPr="00FF77A1">
        <w:rPr>
          <w:rFonts w:ascii="Cambria" w:hAnsi="Cambria"/>
        </w:rPr>
        <w:t xml:space="preserve">could use additional connections in Ogle </w:t>
      </w:r>
      <w:r w:rsidR="00897636">
        <w:rPr>
          <w:rFonts w:ascii="Cambria" w:hAnsi="Cambria"/>
        </w:rPr>
        <w:t>C</w:t>
      </w:r>
      <w:r w:rsidR="00FF77A1" w:rsidRPr="00FF77A1">
        <w:rPr>
          <w:rFonts w:ascii="Cambria" w:hAnsi="Cambria"/>
        </w:rPr>
        <w:t xml:space="preserve">ounty. They agreed to meet in the near future to explore </w:t>
      </w:r>
      <w:r w:rsidR="00897636">
        <w:rPr>
          <w:rFonts w:ascii="Cambria" w:hAnsi="Cambria"/>
        </w:rPr>
        <w:t>avenues of assistance</w:t>
      </w:r>
      <w:r w:rsidR="00FF77A1" w:rsidRPr="00FF77A1">
        <w:rPr>
          <w:rFonts w:ascii="Cambria" w:hAnsi="Cambria"/>
        </w:rPr>
        <w:t xml:space="preserve">. </w:t>
      </w:r>
    </w:p>
    <w:p w14:paraId="639056C2" w14:textId="77777777" w:rsidR="00FF77A1" w:rsidRPr="00FF77A1" w:rsidRDefault="00FF77A1" w:rsidP="00897636">
      <w:pPr>
        <w:pStyle w:val="ListParagraph"/>
        <w:spacing w:after="240"/>
        <w:ind w:left="187"/>
        <w:rPr>
          <w:rFonts w:ascii="Cambria" w:hAnsi="Cambria"/>
        </w:rPr>
      </w:pPr>
    </w:p>
    <w:p w14:paraId="4F1A9684" w14:textId="77777777" w:rsidR="00FF77A1" w:rsidRPr="00FF77A1" w:rsidRDefault="00FF77A1" w:rsidP="00897636">
      <w:pPr>
        <w:pStyle w:val="ListParagraph"/>
        <w:spacing w:after="240"/>
        <w:ind w:left="187"/>
        <w:rPr>
          <w:rFonts w:ascii="Cambria" w:hAnsi="Cambria"/>
        </w:rPr>
      </w:pPr>
    </w:p>
    <w:p w14:paraId="0B9900E2" w14:textId="3665D47E" w:rsidR="00FF77A1" w:rsidRPr="00FF77A1" w:rsidRDefault="00305448" w:rsidP="00897636">
      <w:pPr>
        <w:pStyle w:val="ListParagraph"/>
        <w:spacing w:after="240"/>
        <w:ind w:left="187"/>
        <w:rPr>
          <w:rFonts w:ascii="Cambria" w:hAnsi="Cambria"/>
        </w:rPr>
      </w:pPr>
      <w:r>
        <w:rPr>
          <w:rFonts w:ascii="Cambria" w:hAnsi="Cambria"/>
        </w:rPr>
        <w:t xml:space="preserve">4. </w:t>
      </w:r>
      <w:r w:rsidR="00FF77A1" w:rsidRPr="00FF77A1">
        <w:rPr>
          <w:rFonts w:ascii="Cambria" w:hAnsi="Cambria"/>
        </w:rPr>
        <w:t xml:space="preserve">At 6:30 </w:t>
      </w:r>
      <w:r>
        <w:rPr>
          <w:rFonts w:ascii="Cambria" w:hAnsi="Cambria"/>
        </w:rPr>
        <w:t>pm</w:t>
      </w:r>
      <w:r w:rsidR="00FF77A1" w:rsidRPr="00FF77A1">
        <w:rPr>
          <w:rFonts w:ascii="Cambria" w:hAnsi="Cambria"/>
        </w:rPr>
        <w:t xml:space="preserve">, </w:t>
      </w:r>
      <w:r>
        <w:rPr>
          <w:rFonts w:ascii="Cambria" w:hAnsi="Cambria"/>
        </w:rPr>
        <w:t>Sherrie</w:t>
      </w:r>
      <w:r w:rsidR="00FF77A1" w:rsidRPr="00FF77A1">
        <w:rPr>
          <w:rFonts w:ascii="Cambria" w:hAnsi="Cambria"/>
        </w:rPr>
        <w:t xml:space="preserve"> </w:t>
      </w:r>
      <w:r>
        <w:rPr>
          <w:rFonts w:ascii="Cambria" w:hAnsi="Cambria"/>
        </w:rPr>
        <w:t>T</w:t>
      </w:r>
      <w:r w:rsidR="00FF77A1" w:rsidRPr="00FF77A1">
        <w:rPr>
          <w:rFonts w:ascii="Cambria" w:hAnsi="Cambria"/>
        </w:rPr>
        <w:t xml:space="preserve">aylor joined the meeting. </w:t>
      </w:r>
      <w:r>
        <w:rPr>
          <w:rFonts w:ascii="Cambria" w:hAnsi="Cambria"/>
        </w:rPr>
        <w:t xml:space="preserve">Caronna </w:t>
      </w:r>
      <w:r w:rsidR="00FF77A1" w:rsidRPr="00FF77A1">
        <w:rPr>
          <w:rFonts w:ascii="Cambria" w:hAnsi="Cambria"/>
        </w:rPr>
        <w:t xml:space="preserve">left </w:t>
      </w:r>
      <w:r>
        <w:rPr>
          <w:rFonts w:ascii="Cambria" w:hAnsi="Cambria"/>
        </w:rPr>
        <w:t xml:space="preserve">the </w:t>
      </w:r>
      <w:r w:rsidR="00FF77A1" w:rsidRPr="00FF77A1">
        <w:rPr>
          <w:rFonts w:ascii="Cambria" w:hAnsi="Cambria"/>
        </w:rPr>
        <w:t xml:space="preserve">meeting shortly thereafter. Taylor and </w:t>
      </w:r>
      <w:r w:rsidR="00DF262A">
        <w:rPr>
          <w:rFonts w:ascii="Cambria" w:hAnsi="Cambria"/>
        </w:rPr>
        <w:t>Delany</w:t>
      </w:r>
      <w:r w:rsidR="00FF77A1" w:rsidRPr="00FF77A1">
        <w:rPr>
          <w:rFonts w:ascii="Cambria" w:hAnsi="Cambria"/>
        </w:rPr>
        <w:t xml:space="preserve"> continued a review of the strategic</w:t>
      </w:r>
      <w:r>
        <w:rPr>
          <w:rFonts w:ascii="Cambria" w:hAnsi="Cambria"/>
        </w:rPr>
        <w:t>-</w:t>
      </w:r>
      <w:r w:rsidR="00FF77A1" w:rsidRPr="00FF77A1">
        <w:rPr>
          <w:rFonts w:ascii="Cambria" w:hAnsi="Cambria"/>
        </w:rPr>
        <w:t xml:space="preserve">plan questionnaire. Taylor noted in particular that, in order to be usable by members of the general public who might take the </w:t>
      </w:r>
      <w:r w:rsidR="00FF77A1" w:rsidRPr="00FF77A1">
        <w:rPr>
          <w:rFonts w:ascii="Cambria" w:hAnsi="Cambria"/>
        </w:rPr>
        <w:lastRenderedPageBreak/>
        <w:t>survey, there needs to be more information about the organization itself. In particular</w:t>
      </w:r>
      <w:r>
        <w:rPr>
          <w:rFonts w:ascii="Cambria" w:hAnsi="Cambria"/>
        </w:rPr>
        <w:t>,</w:t>
      </w:r>
      <w:r w:rsidR="00FF77A1" w:rsidRPr="00FF77A1">
        <w:rPr>
          <w:rFonts w:ascii="Cambria" w:hAnsi="Cambria"/>
        </w:rPr>
        <w:t xml:space="preserve"> she </w:t>
      </w:r>
      <w:r>
        <w:rPr>
          <w:rFonts w:ascii="Cambria" w:hAnsi="Cambria"/>
        </w:rPr>
        <w:t xml:space="preserve">opined </w:t>
      </w:r>
      <w:r w:rsidR="00FF77A1" w:rsidRPr="00FF77A1">
        <w:rPr>
          <w:rFonts w:ascii="Cambria" w:hAnsi="Cambria"/>
        </w:rPr>
        <w:t>that the questions “will overwhelm them.”</w:t>
      </w:r>
    </w:p>
    <w:p w14:paraId="74B4AC6F" w14:textId="77777777" w:rsidR="00FF77A1" w:rsidRPr="00FF77A1" w:rsidRDefault="00FF77A1" w:rsidP="00897636">
      <w:pPr>
        <w:pStyle w:val="ListParagraph"/>
        <w:spacing w:after="240"/>
        <w:ind w:left="187"/>
        <w:rPr>
          <w:rFonts w:ascii="Cambria" w:hAnsi="Cambria"/>
        </w:rPr>
      </w:pPr>
    </w:p>
    <w:p w14:paraId="55C1723C" w14:textId="3F4703D1" w:rsidR="00FF77A1" w:rsidRPr="00FF77A1" w:rsidRDefault="00FF77A1" w:rsidP="00897636">
      <w:pPr>
        <w:pStyle w:val="ListParagraph"/>
        <w:spacing w:after="240"/>
        <w:ind w:left="187"/>
        <w:rPr>
          <w:rFonts w:ascii="Cambria" w:hAnsi="Cambria"/>
        </w:rPr>
      </w:pPr>
      <w:r w:rsidRPr="00FF77A1">
        <w:rPr>
          <w:rFonts w:ascii="Cambria" w:hAnsi="Cambria"/>
        </w:rPr>
        <w:t xml:space="preserve">In discussing how </w:t>
      </w:r>
      <w:r w:rsidR="00DF262A">
        <w:rPr>
          <w:rFonts w:ascii="Cambria" w:hAnsi="Cambria"/>
        </w:rPr>
        <w:t>Extension</w:t>
      </w:r>
      <w:r w:rsidRPr="00FF77A1">
        <w:rPr>
          <w:rFonts w:ascii="Cambria" w:hAnsi="Cambria"/>
        </w:rPr>
        <w:t xml:space="preserve"> might support her organization, </w:t>
      </w:r>
      <w:r w:rsidR="00DF262A">
        <w:rPr>
          <w:rFonts w:ascii="Cambria" w:hAnsi="Cambria"/>
        </w:rPr>
        <w:t>Delany</w:t>
      </w:r>
      <w:r w:rsidRPr="00FF77A1">
        <w:rPr>
          <w:rFonts w:ascii="Cambria" w:hAnsi="Cambria"/>
        </w:rPr>
        <w:t xml:space="preserve"> noted that since her employer is a private</w:t>
      </w:r>
      <w:r w:rsidR="00305448">
        <w:rPr>
          <w:rFonts w:ascii="Cambria" w:hAnsi="Cambria"/>
        </w:rPr>
        <w:t>-</w:t>
      </w:r>
      <w:r w:rsidRPr="00FF77A1">
        <w:rPr>
          <w:rFonts w:ascii="Cambria" w:hAnsi="Cambria"/>
        </w:rPr>
        <w:t>sector business</w:t>
      </w:r>
      <w:r w:rsidR="00305448">
        <w:rPr>
          <w:rFonts w:ascii="Cambria" w:hAnsi="Cambria"/>
        </w:rPr>
        <w:t>,</w:t>
      </w:r>
      <w:r w:rsidRPr="00FF77A1">
        <w:rPr>
          <w:rFonts w:ascii="Cambria" w:hAnsi="Cambria"/>
        </w:rPr>
        <w:t xml:space="preserve"> there probably wouldn't be much </w:t>
      </w:r>
      <w:r w:rsidR="00305448">
        <w:rPr>
          <w:rFonts w:ascii="Cambria" w:hAnsi="Cambria"/>
        </w:rPr>
        <w:t xml:space="preserve">opportunity for </w:t>
      </w:r>
      <w:r w:rsidRPr="00FF77A1">
        <w:rPr>
          <w:rFonts w:ascii="Cambria" w:hAnsi="Cambria"/>
        </w:rPr>
        <w:t xml:space="preserve">direct support. Taylor, however, inquired about what </w:t>
      </w:r>
      <w:r w:rsidR="00DF262A">
        <w:rPr>
          <w:rFonts w:ascii="Cambria" w:hAnsi="Cambria"/>
        </w:rPr>
        <w:t>Extension</w:t>
      </w:r>
      <w:r w:rsidRPr="00FF77A1">
        <w:rPr>
          <w:rFonts w:ascii="Cambria" w:hAnsi="Cambria"/>
        </w:rPr>
        <w:t xml:space="preserve"> does with respect to promotion of internships and apprenticeships. She noted that there is a demand for apprenticeships among the younger generation </w:t>
      </w:r>
      <w:r w:rsidR="00305448">
        <w:rPr>
          <w:rFonts w:ascii="Cambria" w:hAnsi="Cambria"/>
        </w:rPr>
        <w:t xml:space="preserve">and she </w:t>
      </w:r>
      <w:r w:rsidRPr="00FF77A1">
        <w:rPr>
          <w:rFonts w:ascii="Cambria" w:hAnsi="Cambria"/>
        </w:rPr>
        <w:t xml:space="preserve">noted that she always encourages </w:t>
      </w:r>
      <w:r w:rsidR="00305448">
        <w:rPr>
          <w:rFonts w:ascii="Cambria" w:hAnsi="Cambria"/>
        </w:rPr>
        <w:t>the idea among her contacts</w:t>
      </w:r>
      <w:r w:rsidRPr="00FF77A1">
        <w:rPr>
          <w:rFonts w:ascii="Cambria" w:hAnsi="Cambria"/>
        </w:rPr>
        <w:t>,</w:t>
      </w:r>
      <w:r w:rsidR="00305448">
        <w:rPr>
          <w:rFonts w:ascii="Cambria" w:hAnsi="Cambria"/>
        </w:rPr>
        <w:t xml:space="preserve"> including, e.g., </w:t>
      </w:r>
      <w:r w:rsidRPr="00FF77A1">
        <w:rPr>
          <w:rFonts w:ascii="Cambria" w:hAnsi="Cambria"/>
        </w:rPr>
        <w:t xml:space="preserve">her current employer, a coffee producer and distributor. </w:t>
      </w:r>
    </w:p>
    <w:p w14:paraId="64F0D18A" w14:textId="77777777" w:rsidR="00FF77A1" w:rsidRPr="00FF77A1" w:rsidRDefault="00FF77A1" w:rsidP="00897636">
      <w:pPr>
        <w:pStyle w:val="ListParagraph"/>
        <w:spacing w:after="240"/>
        <w:ind w:left="187"/>
        <w:rPr>
          <w:rFonts w:ascii="Cambria" w:hAnsi="Cambria"/>
        </w:rPr>
      </w:pPr>
    </w:p>
    <w:p w14:paraId="4C5934FF" w14:textId="5C27511F" w:rsidR="00DF262A" w:rsidRPr="00DF262A" w:rsidRDefault="00305448" w:rsidP="00897636">
      <w:pPr>
        <w:pStyle w:val="ListParagraph"/>
        <w:spacing w:after="240"/>
        <w:ind w:left="187"/>
        <w:rPr>
          <w:rFonts w:ascii="Cambria" w:hAnsi="Cambria"/>
        </w:rPr>
      </w:pPr>
      <w:r>
        <w:rPr>
          <w:rFonts w:ascii="Cambria" w:hAnsi="Cambria"/>
        </w:rPr>
        <w:t xml:space="preserve">Taylor and Delany </w:t>
      </w:r>
      <w:r w:rsidR="00FF77A1" w:rsidRPr="00FF77A1">
        <w:rPr>
          <w:rFonts w:ascii="Cambria" w:hAnsi="Cambria"/>
        </w:rPr>
        <w:t xml:space="preserve">also discussed the possibility of a data presentation by her on a variety of topics related to local government, given her data analysis background during her many years at Northern Illinois University. </w:t>
      </w:r>
      <w:r w:rsidR="00DF262A" w:rsidRPr="00DF262A">
        <w:rPr>
          <w:rFonts w:ascii="Cambria" w:hAnsi="Cambria"/>
        </w:rPr>
        <w:t xml:space="preserve">Both Taylor and </w:t>
      </w:r>
      <w:r w:rsidR="00DF262A">
        <w:rPr>
          <w:rFonts w:ascii="Cambria" w:hAnsi="Cambria"/>
        </w:rPr>
        <w:t>Delany</w:t>
      </w:r>
      <w:r w:rsidR="00DF262A" w:rsidRPr="00DF262A">
        <w:rPr>
          <w:rFonts w:ascii="Cambria" w:hAnsi="Cambria"/>
        </w:rPr>
        <w:t xml:space="preserve"> agreed that they should keep this in mind for future reference. </w:t>
      </w:r>
    </w:p>
    <w:p w14:paraId="2CEC61CD" w14:textId="77777777" w:rsidR="00DF262A" w:rsidRPr="00DF262A" w:rsidRDefault="00DF262A" w:rsidP="00897636">
      <w:pPr>
        <w:pStyle w:val="ListParagraph"/>
        <w:spacing w:after="240"/>
        <w:ind w:left="187"/>
        <w:rPr>
          <w:rFonts w:ascii="Cambria" w:hAnsi="Cambria"/>
        </w:rPr>
      </w:pPr>
    </w:p>
    <w:p w14:paraId="56A62843" w14:textId="6911CB93" w:rsidR="00305448" w:rsidRPr="00305448" w:rsidRDefault="00305448" w:rsidP="00305448">
      <w:pPr>
        <w:pStyle w:val="ListParagraph"/>
        <w:spacing w:after="240"/>
        <w:ind w:left="187"/>
        <w:rPr>
          <w:rFonts w:ascii="Cambria" w:hAnsi="Cambria"/>
        </w:rPr>
      </w:pPr>
      <w:r>
        <w:rPr>
          <w:rFonts w:ascii="Cambria" w:hAnsi="Cambria"/>
        </w:rPr>
        <w:t xml:space="preserve">5. </w:t>
      </w:r>
      <w:r w:rsidRPr="00FF77A1">
        <w:rPr>
          <w:rFonts w:ascii="Cambria" w:hAnsi="Cambria"/>
        </w:rPr>
        <w:t xml:space="preserve">Wick noted that she will not be able to attend the </w:t>
      </w:r>
      <w:r>
        <w:rPr>
          <w:rFonts w:ascii="Cambria" w:hAnsi="Cambria"/>
        </w:rPr>
        <w:t>Extension</w:t>
      </w:r>
      <w:r w:rsidRPr="00FF77A1">
        <w:rPr>
          <w:rFonts w:ascii="Cambria" w:hAnsi="Cambria"/>
        </w:rPr>
        <w:t xml:space="preserve"> </w:t>
      </w:r>
      <w:r>
        <w:rPr>
          <w:rFonts w:ascii="Cambria" w:hAnsi="Cambria"/>
        </w:rPr>
        <w:t>Council</w:t>
      </w:r>
      <w:r w:rsidRPr="00FF77A1">
        <w:rPr>
          <w:rFonts w:ascii="Cambria" w:hAnsi="Cambria"/>
        </w:rPr>
        <w:t xml:space="preserve"> annual meeting in late September, due to a pre-existing commitment. </w:t>
      </w:r>
      <w:r>
        <w:rPr>
          <w:rFonts w:ascii="Cambria" w:hAnsi="Cambria"/>
        </w:rPr>
        <w:br/>
      </w:r>
      <w:r w:rsidRPr="00305448">
        <w:rPr>
          <w:rFonts w:ascii="Cambria" w:hAnsi="Cambria"/>
        </w:rPr>
        <w:t xml:space="preserve">Caronna noted she will not be able to attend the Extension Council annual meeting, as she will be traveling on vacation that week. </w:t>
      </w:r>
    </w:p>
    <w:p w14:paraId="3B878373" w14:textId="3EA61D7B" w:rsidR="00DF262A" w:rsidRPr="00DF262A" w:rsidRDefault="00DF262A" w:rsidP="00897636">
      <w:pPr>
        <w:pStyle w:val="ListParagraph"/>
        <w:spacing w:after="240"/>
        <w:ind w:left="187"/>
        <w:rPr>
          <w:rFonts w:ascii="Cambria" w:hAnsi="Cambria"/>
        </w:rPr>
      </w:pPr>
      <w:r w:rsidRPr="00DF262A">
        <w:rPr>
          <w:rFonts w:ascii="Cambria" w:hAnsi="Cambria"/>
        </w:rPr>
        <w:t xml:space="preserve">Finally, Taylor indicated she is planning to attend the </w:t>
      </w:r>
      <w:r>
        <w:rPr>
          <w:rFonts w:ascii="Cambria" w:hAnsi="Cambria"/>
        </w:rPr>
        <w:t>Extension</w:t>
      </w:r>
      <w:r w:rsidRPr="00DF262A">
        <w:rPr>
          <w:rFonts w:ascii="Cambria" w:hAnsi="Cambria"/>
        </w:rPr>
        <w:t xml:space="preserve"> </w:t>
      </w:r>
      <w:r>
        <w:rPr>
          <w:rFonts w:ascii="Cambria" w:hAnsi="Cambria"/>
        </w:rPr>
        <w:t>Council</w:t>
      </w:r>
      <w:r w:rsidRPr="00DF262A">
        <w:rPr>
          <w:rFonts w:ascii="Cambria" w:hAnsi="Cambria"/>
        </w:rPr>
        <w:t>'s annual meeting</w:t>
      </w:r>
      <w:r w:rsidR="00305448">
        <w:rPr>
          <w:rFonts w:ascii="Cambria" w:hAnsi="Cambria"/>
        </w:rPr>
        <w:t>.</w:t>
      </w:r>
    </w:p>
    <w:p w14:paraId="4D6E655E" w14:textId="77777777" w:rsidR="00305448" w:rsidRDefault="00305448" w:rsidP="00897636">
      <w:pPr>
        <w:pStyle w:val="ListParagraph"/>
        <w:spacing w:after="240"/>
        <w:ind w:left="187"/>
        <w:rPr>
          <w:rFonts w:ascii="Cambria" w:hAnsi="Cambria"/>
        </w:rPr>
      </w:pPr>
    </w:p>
    <w:p w14:paraId="27140DDC" w14:textId="13D6FACC" w:rsidR="00897636" w:rsidRPr="004558D3" w:rsidRDefault="00305448" w:rsidP="00897636">
      <w:pPr>
        <w:pStyle w:val="ListParagraph"/>
        <w:spacing w:after="240"/>
        <w:ind w:left="187"/>
        <w:rPr>
          <w:rFonts w:ascii="Cambria" w:hAnsi="Cambria"/>
        </w:rPr>
      </w:pPr>
      <w:r>
        <w:rPr>
          <w:rFonts w:ascii="Cambria" w:hAnsi="Cambria"/>
        </w:rPr>
        <w:t xml:space="preserve">6. </w:t>
      </w:r>
      <w:r w:rsidR="00897636">
        <w:rPr>
          <w:rFonts w:ascii="Cambria" w:hAnsi="Cambria"/>
        </w:rPr>
        <w:t xml:space="preserve">Wick </w:t>
      </w:r>
      <w:r>
        <w:rPr>
          <w:rFonts w:ascii="Cambria" w:hAnsi="Cambria"/>
        </w:rPr>
        <w:t xml:space="preserve">and Taylor both </w:t>
      </w:r>
      <w:r w:rsidR="00897636">
        <w:rPr>
          <w:rFonts w:ascii="Cambria" w:hAnsi="Cambria"/>
        </w:rPr>
        <w:t>indicate</w:t>
      </w:r>
      <w:r>
        <w:rPr>
          <w:rFonts w:ascii="Cambria" w:hAnsi="Cambria"/>
        </w:rPr>
        <w:t>d</w:t>
      </w:r>
      <w:r w:rsidR="00897636">
        <w:rPr>
          <w:rFonts w:ascii="Cambria" w:hAnsi="Cambria"/>
        </w:rPr>
        <w:t xml:space="preserve"> a willingness to continue on the Advisory Council for another 2-year term</w:t>
      </w:r>
      <w:r>
        <w:rPr>
          <w:rFonts w:ascii="Cambria" w:hAnsi="Cambria"/>
        </w:rPr>
        <w:t xml:space="preserve">. </w:t>
      </w:r>
    </w:p>
    <w:p w14:paraId="6FA97976" w14:textId="77777777" w:rsidR="00DF262A" w:rsidRPr="00DF262A" w:rsidRDefault="00DF262A" w:rsidP="00897636">
      <w:pPr>
        <w:pStyle w:val="ListParagraph"/>
        <w:spacing w:after="240"/>
        <w:ind w:left="187"/>
        <w:rPr>
          <w:rFonts w:ascii="Cambria" w:hAnsi="Cambria"/>
        </w:rPr>
      </w:pPr>
    </w:p>
    <w:p w14:paraId="6A866986" w14:textId="3C20F9FC" w:rsidR="004558D3" w:rsidRDefault="00DF262A" w:rsidP="00897636">
      <w:pPr>
        <w:pStyle w:val="ListParagraph"/>
        <w:spacing w:after="240"/>
        <w:ind w:left="187"/>
        <w:rPr>
          <w:rFonts w:ascii="Cambria" w:hAnsi="Cambria"/>
        </w:rPr>
      </w:pPr>
      <w:r w:rsidRPr="00DF262A">
        <w:rPr>
          <w:rFonts w:ascii="Cambria" w:hAnsi="Cambria"/>
        </w:rPr>
        <w:t xml:space="preserve">Taylor and </w:t>
      </w:r>
      <w:r>
        <w:rPr>
          <w:rFonts w:ascii="Cambria" w:hAnsi="Cambria"/>
        </w:rPr>
        <w:t>Delany</w:t>
      </w:r>
      <w:r w:rsidRPr="00DF262A">
        <w:rPr>
          <w:rFonts w:ascii="Cambria" w:hAnsi="Cambria"/>
        </w:rPr>
        <w:t xml:space="preserve"> concluded the meeting at about 7:15 </w:t>
      </w:r>
      <w:r w:rsidR="00305448">
        <w:rPr>
          <w:rFonts w:ascii="Cambria" w:hAnsi="Cambria"/>
        </w:rPr>
        <w:t>CT</w:t>
      </w:r>
      <w:r w:rsidRPr="00DF262A">
        <w:rPr>
          <w:rFonts w:ascii="Cambria" w:hAnsi="Cambria"/>
        </w:rPr>
        <w:t xml:space="preserve">. </w:t>
      </w:r>
    </w:p>
    <w:p w14:paraId="418B1FE2" w14:textId="77777777" w:rsidR="004558D3" w:rsidRDefault="004558D3" w:rsidP="00897636">
      <w:pPr>
        <w:pStyle w:val="ListParagraph"/>
        <w:spacing w:before="120" w:after="240"/>
        <w:ind w:left="-720" w:right="-450"/>
        <w:jc w:val="center"/>
        <w:rPr>
          <w:rFonts w:ascii="Cambria" w:hAnsi="Cambria"/>
        </w:rPr>
      </w:pPr>
    </w:p>
    <w:p w14:paraId="1152F1A7" w14:textId="77777777" w:rsidR="004558D3" w:rsidRDefault="004558D3" w:rsidP="00897636">
      <w:pPr>
        <w:pStyle w:val="ListParagraph"/>
        <w:spacing w:before="120" w:after="240"/>
        <w:ind w:left="-720" w:right="-450"/>
        <w:jc w:val="center"/>
        <w:rPr>
          <w:rFonts w:ascii="Cambria" w:hAnsi="Cambria"/>
        </w:rPr>
      </w:pPr>
    </w:p>
    <w:p w14:paraId="360D5143" w14:textId="77777777" w:rsidR="004558D3" w:rsidRDefault="004558D3" w:rsidP="00897636">
      <w:pPr>
        <w:pStyle w:val="ListParagraph"/>
        <w:spacing w:before="120" w:after="240"/>
        <w:ind w:left="-720" w:right="-450"/>
        <w:jc w:val="center"/>
        <w:rPr>
          <w:rFonts w:ascii="Cambria" w:hAnsi="Cambria"/>
        </w:rPr>
      </w:pPr>
    </w:p>
    <w:p w14:paraId="37F336A8" w14:textId="77777777" w:rsidR="004558D3" w:rsidRDefault="004558D3" w:rsidP="00897636">
      <w:pPr>
        <w:pStyle w:val="ListParagraph"/>
        <w:spacing w:before="120" w:after="240"/>
        <w:ind w:left="-720" w:right="-450"/>
        <w:jc w:val="center"/>
        <w:rPr>
          <w:rFonts w:ascii="Cambria" w:hAnsi="Cambria"/>
        </w:rPr>
      </w:pPr>
    </w:p>
    <w:p w14:paraId="696AC540" w14:textId="5822FCE1" w:rsidR="00CD4384" w:rsidRPr="00305448" w:rsidRDefault="004558D3" w:rsidP="00305448">
      <w:pPr>
        <w:pStyle w:val="ListParagraph"/>
        <w:spacing w:before="120" w:after="240"/>
        <w:ind w:left="-720" w:right="-450"/>
        <w:jc w:val="center"/>
        <w:rPr>
          <w:rFonts w:ascii="Cambria" w:hAnsi="Cambria"/>
        </w:rPr>
      </w:pPr>
      <w:r>
        <w:rPr>
          <w:rFonts w:ascii="Cambria" w:hAnsi="Cambria"/>
        </w:rPr>
        <w:t>___________________________________________</w:t>
      </w:r>
    </w:p>
    <w:sectPr w:rsidR="00CD4384" w:rsidRPr="00305448" w:rsidSect="00495B78">
      <w:pgSz w:w="12240" w:h="15840"/>
      <w:pgMar w:top="720" w:right="99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3D8"/>
    <w:multiLevelType w:val="multilevel"/>
    <w:tmpl w:val="56AEB640"/>
    <w:lvl w:ilvl="0">
      <w:start w:val="1"/>
      <w:numFmt w:val="decimal"/>
      <w:lvlText w:val="%1."/>
      <w:lvlJc w:val="right"/>
      <w:pPr>
        <w:ind w:left="187" w:firstLine="0"/>
      </w:pPr>
      <w:rPr>
        <w:rFonts w:hint="default"/>
      </w:rPr>
    </w:lvl>
    <w:lvl w:ilvl="1">
      <w:start w:val="1"/>
      <w:numFmt w:val="upperLetter"/>
      <w:lvlText w:val="%2."/>
      <w:lvlJc w:val="left"/>
      <w:pPr>
        <w:ind w:left="1094" w:firstLine="0"/>
      </w:pPr>
      <w:rPr>
        <w:rFonts w:hint="default"/>
      </w:rPr>
    </w:lvl>
    <w:lvl w:ilvl="2">
      <w:start w:val="1"/>
      <w:numFmt w:val="decimal"/>
      <w:lvlText w:val="%3."/>
      <w:lvlJc w:val="left"/>
      <w:pPr>
        <w:ind w:left="2001" w:firstLine="0"/>
      </w:pPr>
      <w:rPr>
        <w:rFonts w:hint="default"/>
      </w:rPr>
    </w:lvl>
    <w:lvl w:ilvl="3">
      <w:start w:val="1"/>
      <w:numFmt w:val="lowerLetter"/>
      <w:lvlText w:val="%4)"/>
      <w:lvlJc w:val="left"/>
      <w:pPr>
        <w:ind w:left="2908" w:firstLine="0"/>
      </w:pPr>
      <w:rPr>
        <w:rFonts w:hint="default"/>
      </w:rPr>
    </w:lvl>
    <w:lvl w:ilvl="4">
      <w:start w:val="1"/>
      <w:numFmt w:val="decimal"/>
      <w:lvlText w:val="(%5)"/>
      <w:lvlJc w:val="left"/>
      <w:pPr>
        <w:ind w:left="3815" w:firstLine="0"/>
      </w:pPr>
      <w:rPr>
        <w:rFonts w:hint="default"/>
      </w:rPr>
    </w:lvl>
    <w:lvl w:ilvl="5">
      <w:start w:val="1"/>
      <w:numFmt w:val="lowerLetter"/>
      <w:lvlText w:val="(%6)"/>
      <w:lvlJc w:val="left"/>
      <w:pPr>
        <w:ind w:left="4722" w:firstLine="0"/>
      </w:pPr>
      <w:rPr>
        <w:rFonts w:hint="default"/>
      </w:rPr>
    </w:lvl>
    <w:lvl w:ilvl="6">
      <w:start w:val="1"/>
      <w:numFmt w:val="lowerRoman"/>
      <w:lvlText w:val="(%7)"/>
      <w:lvlJc w:val="left"/>
      <w:pPr>
        <w:ind w:left="5629" w:firstLine="0"/>
      </w:pPr>
      <w:rPr>
        <w:rFonts w:hint="default"/>
      </w:rPr>
    </w:lvl>
    <w:lvl w:ilvl="7">
      <w:start w:val="1"/>
      <w:numFmt w:val="lowerLetter"/>
      <w:lvlText w:val="(%8)"/>
      <w:lvlJc w:val="left"/>
      <w:pPr>
        <w:ind w:left="6536" w:firstLine="0"/>
      </w:pPr>
      <w:rPr>
        <w:rFonts w:hint="default"/>
      </w:rPr>
    </w:lvl>
    <w:lvl w:ilvl="8">
      <w:start w:val="1"/>
      <w:numFmt w:val="lowerRoman"/>
      <w:lvlText w:val="(%9)"/>
      <w:lvlJc w:val="left"/>
      <w:pPr>
        <w:ind w:left="7443" w:firstLine="0"/>
      </w:pPr>
      <w:rPr>
        <w:rFonts w:hint="default"/>
      </w:rPr>
    </w:lvl>
  </w:abstractNum>
  <w:num w:numId="1" w16cid:durableId="15496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D3"/>
    <w:rsid w:val="000D364F"/>
    <w:rsid w:val="001D2203"/>
    <w:rsid w:val="00305448"/>
    <w:rsid w:val="004558D3"/>
    <w:rsid w:val="004F578F"/>
    <w:rsid w:val="007124C5"/>
    <w:rsid w:val="00897636"/>
    <w:rsid w:val="008D4A5A"/>
    <w:rsid w:val="00AA0C8A"/>
    <w:rsid w:val="00CD4384"/>
    <w:rsid w:val="00DF262A"/>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64BC"/>
  <w15:chartTrackingRefBased/>
  <w15:docId w15:val="{9C13BCFA-08E2-4709-AD57-7B8C652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D3"/>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D3"/>
    <w:pPr>
      <w:ind w:left="720"/>
      <w:contextualSpacing/>
    </w:pPr>
  </w:style>
  <w:style w:type="character" w:styleId="Hyperlink">
    <w:name w:val="Hyperlink"/>
    <w:uiPriority w:val="99"/>
    <w:unhideWhenUsed/>
    <w:rsid w:val="004558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linois.zoom.us/j/81024672379?pwd=ZWFYTkh6emRxYmplTTlJejFNTENsUT0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3409</Characters>
  <Application>Microsoft Office Word</Application>
  <DocSecurity>4</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Delany, Mike</dc:creator>
  <cp:keywords/>
  <dc:description/>
  <cp:lastModifiedBy>Schwarz, Teresa</cp:lastModifiedBy>
  <cp:revision>2</cp:revision>
  <dcterms:created xsi:type="dcterms:W3CDTF">2024-10-18T21:00:00Z</dcterms:created>
  <dcterms:modified xsi:type="dcterms:W3CDTF">2024-10-18T21:00:00Z</dcterms:modified>
</cp:coreProperties>
</file>