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7715"/>
        <w:rPr>
          <w:rFonts w:ascii="Times New Roman"/>
          <w:sz w:val="20"/>
        </w:rPr>
      </w:pPr>
      <w:r>
        <w:rPr>
          <w:rFonts w:ascii="Times New Roman"/>
          <w:sz w:val="20"/>
        </w:rPr>
        <w:drawing>
          <wp:inline distT="0" distB="0" distL="0" distR="0">
            <wp:extent cx="2335389" cy="854963"/>
            <wp:effectExtent l="0" t="0" r="0" b="0"/>
            <wp:docPr id="1" name="Image 1" descr="A black background with blue text  Description automatically generated "/>
            <wp:cNvGraphicFramePr>
              <a:graphicFrameLocks/>
            </wp:cNvGraphicFramePr>
            <a:graphic>
              <a:graphicData uri="http://schemas.openxmlformats.org/drawingml/2006/picture">
                <pic:pic>
                  <pic:nvPicPr>
                    <pic:cNvPr id="1" name="Image 1" descr="A black background with blue text  Description automatically generated "/>
                    <pic:cNvPicPr/>
                  </pic:nvPicPr>
                  <pic:blipFill>
                    <a:blip r:embed="rId5" cstate="print"/>
                    <a:stretch>
                      <a:fillRect/>
                    </a:stretch>
                  </pic:blipFill>
                  <pic:spPr>
                    <a:xfrm>
                      <a:off x="0" y="0"/>
                      <a:ext cx="2335389" cy="854963"/>
                    </a:xfrm>
                    <a:prstGeom prst="rect">
                      <a:avLst/>
                    </a:prstGeom>
                  </pic:spPr>
                </pic:pic>
              </a:graphicData>
            </a:graphic>
          </wp:inline>
        </w:drawing>
      </w:r>
      <w:r>
        <w:rPr>
          <w:rFonts w:ascii="Times New Roman"/>
          <w:sz w:val="20"/>
        </w:rPr>
      </w:r>
    </w:p>
    <w:p>
      <w:pPr>
        <w:pStyle w:val="BodyText"/>
        <w:spacing w:before="2"/>
        <w:rPr>
          <w:rFonts w:ascii="Times New Roman"/>
        </w:rPr>
      </w:pPr>
    </w:p>
    <w:p>
      <w:pPr>
        <w:spacing w:before="0"/>
        <w:ind w:left="560" w:right="0" w:firstLine="0"/>
        <w:jc w:val="left"/>
        <w:rPr>
          <w:b/>
          <w:sz w:val="22"/>
        </w:rPr>
      </w:pPr>
      <w:r>
        <w:rPr>
          <w:b/>
          <w:sz w:val="22"/>
        </w:rPr>
        <w:t>Extension</w:t>
      </w:r>
      <w:r>
        <w:rPr>
          <w:b/>
          <w:spacing w:val="-5"/>
          <w:sz w:val="22"/>
        </w:rPr>
        <w:t> </w:t>
      </w:r>
      <w:r>
        <w:rPr>
          <w:b/>
          <w:sz w:val="22"/>
        </w:rPr>
        <w:t>Board</w:t>
      </w:r>
      <w:r>
        <w:rPr>
          <w:b/>
          <w:spacing w:val="-4"/>
          <w:sz w:val="22"/>
        </w:rPr>
        <w:t> </w:t>
      </w:r>
      <w:r>
        <w:rPr>
          <w:b/>
          <w:spacing w:val="-2"/>
          <w:sz w:val="22"/>
        </w:rPr>
        <w:t>Meeting</w:t>
      </w:r>
    </w:p>
    <w:p>
      <w:pPr>
        <w:spacing w:before="0"/>
        <w:ind w:left="560" w:right="0" w:firstLine="0"/>
        <w:jc w:val="left"/>
        <w:rPr>
          <w:b/>
          <w:sz w:val="22"/>
        </w:rPr>
      </w:pPr>
      <w:r>
        <w:rPr>
          <w:b/>
          <w:sz w:val="22"/>
        </w:rPr>
        <w:t>Ogle</w:t>
      </w:r>
      <w:r>
        <w:rPr>
          <w:b/>
          <w:spacing w:val="-7"/>
          <w:sz w:val="22"/>
        </w:rPr>
        <w:t> </w:t>
      </w:r>
      <w:r>
        <w:rPr>
          <w:b/>
          <w:sz w:val="22"/>
        </w:rPr>
        <w:t>County</w:t>
      </w:r>
      <w:r>
        <w:rPr>
          <w:b/>
          <w:spacing w:val="-4"/>
          <w:sz w:val="22"/>
        </w:rPr>
        <w:t> </w:t>
      </w:r>
      <w:r>
        <w:rPr>
          <w:b/>
          <w:sz w:val="22"/>
        </w:rPr>
        <w:t>4-H</w:t>
      </w:r>
      <w:r>
        <w:rPr>
          <w:b/>
          <w:spacing w:val="-6"/>
          <w:sz w:val="22"/>
        </w:rPr>
        <w:t> </w:t>
      </w:r>
      <w:r>
        <w:rPr>
          <w:b/>
          <w:sz w:val="22"/>
        </w:rPr>
        <w:t>General</w:t>
      </w:r>
      <w:r>
        <w:rPr>
          <w:b/>
          <w:spacing w:val="-2"/>
          <w:sz w:val="22"/>
        </w:rPr>
        <w:t> </w:t>
      </w:r>
      <w:r>
        <w:rPr>
          <w:b/>
          <w:sz w:val="22"/>
        </w:rPr>
        <w:t>Projects</w:t>
      </w:r>
      <w:r>
        <w:rPr>
          <w:b/>
          <w:spacing w:val="-5"/>
          <w:sz w:val="22"/>
        </w:rPr>
        <w:t> </w:t>
      </w:r>
      <w:r>
        <w:rPr>
          <w:b/>
          <w:spacing w:val="-4"/>
          <w:sz w:val="22"/>
        </w:rPr>
        <w:t>Show</w:t>
      </w:r>
    </w:p>
    <w:p>
      <w:pPr>
        <w:spacing w:before="0"/>
        <w:ind w:left="560" w:right="5383" w:firstLine="0"/>
        <w:jc w:val="left"/>
        <w:rPr>
          <w:b/>
          <w:sz w:val="22"/>
        </w:rPr>
      </w:pPr>
      <w:r>
        <w:rPr>
          <w:b/>
          <w:sz w:val="22"/>
        </w:rPr>
        <w:t>Ogle</w:t>
      </w:r>
      <w:r>
        <w:rPr>
          <w:b/>
          <w:spacing w:val="-7"/>
          <w:sz w:val="22"/>
        </w:rPr>
        <w:t> </w:t>
      </w:r>
      <w:r>
        <w:rPr>
          <w:b/>
          <w:sz w:val="22"/>
        </w:rPr>
        <w:t>County</w:t>
      </w:r>
      <w:r>
        <w:rPr>
          <w:b/>
          <w:spacing w:val="-4"/>
          <w:sz w:val="22"/>
        </w:rPr>
        <w:t> </w:t>
      </w:r>
      <w:r>
        <w:rPr>
          <w:b/>
          <w:sz w:val="22"/>
        </w:rPr>
        <w:t>Fairgrounds,</w:t>
      </w:r>
      <w:r>
        <w:rPr>
          <w:b/>
          <w:spacing w:val="-6"/>
          <w:sz w:val="22"/>
        </w:rPr>
        <w:t> </w:t>
      </w:r>
      <w:r>
        <w:rPr>
          <w:b/>
          <w:sz w:val="22"/>
        </w:rPr>
        <w:t>1440</w:t>
      </w:r>
      <w:r>
        <w:rPr>
          <w:b/>
          <w:spacing w:val="-5"/>
          <w:sz w:val="22"/>
        </w:rPr>
        <w:t> </w:t>
      </w:r>
      <w:r>
        <w:rPr>
          <w:b/>
          <w:sz w:val="22"/>
        </w:rPr>
        <w:t>Limekiln</w:t>
      </w:r>
      <w:r>
        <w:rPr>
          <w:b/>
          <w:spacing w:val="-7"/>
          <w:sz w:val="22"/>
        </w:rPr>
        <w:t> </w:t>
      </w:r>
      <w:r>
        <w:rPr>
          <w:b/>
          <w:sz w:val="22"/>
        </w:rPr>
        <w:t>Rd,</w:t>
      </w:r>
      <w:r>
        <w:rPr>
          <w:b/>
          <w:spacing w:val="-4"/>
          <w:sz w:val="22"/>
        </w:rPr>
        <w:t> </w:t>
      </w:r>
      <w:r>
        <w:rPr>
          <w:b/>
          <w:sz w:val="22"/>
        </w:rPr>
        <w:t>Oregon</w:t>
      </w:r>
      <w:r>
        <w:rPr>
          <w:b/>
          <w:spacing w:val="-5"/>
          <w:sz w:val="22"/>
        </w:rPr>
        <w:t> </w:t>
      </w:r>
      <w:r>
        <w:rPr>
          <w:b/>
          <w:sz w:val="22"/>
        </w:rPr>
        <w:t>IL Saturday, July 29, 2023, 1:00 PM</w:t>
      </w:r>
    </w:p>
    <w:p>
      <w:pPr>
        <w:pStyle w:val="BodyText"/>
        <w:spacing w:before="1"/>
        <w:rPr>
          <w:b/>
        </w:rPr>
      </w:pPr>
    </w:p>
    <w:p>
      <w:pPr>
        <w:spacing w:line="268" w:lineRule="exact" w:before="0"/>
        <w:ind w:left="560" w:right="0" w:firstLine="0"/>
        <w:jc w:val="left"/>
        <w:rPr>
          <w:b/>
          <w:sz w:val="22"/>
        </w:rPr>
      </w:pPr>
      <w:r>
        <w:rPr>
          <w:b/>
          <w:spacing w:val="-2"/>
          <w:sz w:val="22"/>
        </w:rPr>
        <w:t>MINUTES</w:t>
      </w:r>
    </w:p>
    <w:p>
      <w:pPr>
        <w:pStyle w:val="ListParagraph"/>
        <w:numPr>
          <w:ilvl w:val="0"/>
          <w:numId w:val="1"/>
        </w:numPr>
        <w:tabs>
          <w:tab w:pos="1278" w:val="left" w:leader="none"/>
          <w:tab w:pos="1280" w:val="left" w:leader="none"/>
        </w:tabs>
        <w:spacing w:line="240" w:lineRule="auto" w:before="0" w:after="0"/>
        <w:ind w:left="1280" w:right="477" w:hanging="360"/>
        <w:jc w:val="left"/>
        <w:rPr>
          <w:sz w:val="22"/>
        </w:rPr>
      </w:pPr>
      <w:r>
        <w:rPr>
          <w:sz w:val="22"/>
        </w:rPr>
        <w:t>Introduction:</w:t>
      </w:r>
      <w:r>
        <w:rPr>
          <w:spacing w:val="-3"/>
          <w:sz w:val="22"/>
        </w:rPr>
        <w:t> </w:t>
      </w:r>
      <w:r>
        <w:rPr>
          <w:sz w:val="22"/>
        </w:rPr>
        <w:t>Present:</w:t>
      </w:r>
      <w:r>
        <w:rPr>
          <w:spacing w:val="-3"/>
          <w:sz w:val="22"/>
        </w:rPr>
        <w:t> </w:t>
      </w:r>
      <w:r>
        <w:rPr>
          <w:sz w:val="22"/>
        </w:rPr>
        <w:t>Heather</w:t>
      </w:r>
      <w:r>
        <w:rPr>
          <w:spacing w:val="-2"/>
          <w:sz w:val="22"/>
        </w:rPr>
        <w:t> </w:t>
      </w:r>
      <w:r>
        <w:rPr>
          <w:sz w:val="22"/>
        </w:rPr>
        <w:t>Coyle</w:t>
      </w:r>
      <w:r>
        <w:rPr>
          <w:spacing w:val="-4"/>
          <w:sz w:val="22"/>
        </w:rPr>
        <w:t> </w:t>
      </w:r>
      <w:r>
        <w:rPr>
          <w:sz w:val="22"/>
        </w:rPr>
        <w:t>and</w:t>
      </w:r>
      <w:r>
        <w:rPr>
          <w:spacing w:val="-3"/>
          <w:sz w:val="22"/>
        </w:rPr>
        <w:t> </w:t>
      </w:r>
      <w:r>
        <w:rPr>
          <w:sz w:val="22"/>
        </w:rPr>
        <w:t>Teresa</w:t>
      </w:r>
      <w:r>
        <w:rPr>
          <w:spacing w:val="-2"/>
          <w:sz w:val="22"/>
        </w:rPr>
        <w:t> </w:t>
      </w:r>
      <w:r>
        <w:rPr>
          <w:sz w:val="22"/>
        </w:rPr>
        <w:t>Schwarz.</w:t>
      </w:r>
      <w:r>
        <w:rPr>
          <w:spacing w:val="-2"/>
          <w:sz w:val="22"/>
        </w:rPr>
        <w:t> </w:t>
      </w:r>
      <w:r>
        <w:rPr>
          <w:sz w:val="22"/>
        </w:rPr>
        <w:t>Not</w:t>
      </w:r>
      <w:r>
        <w:rPr>
          <w:spacing w:val="-1"/>
          <w:sz w:val="22"/>
        </w:rPr>
        <w:t> </w:t>
      </w:r>
      <w:r>
        <w:rPr>
          <w:sz w:val="22"/>
        </w:rPr>
        <w:t>present:</w:t>
      </w:r>
      <w:r>
        <w:rPr>
          <w:spacing w:val="-3"/>
          <w:sz w:val="22"/>
        </w:rPr>
        <w:t> </w:t>
      </w:r>
      <w:r>
        <w:rPr>
          <w:sz w:val="22"/>
        </w:rPr>
        <w:t>Ogle</w:t>
      </w:r>
      <w:r>
        <w:rPr>
          <w:spacing w:val="-4"/>
          <w:sz w:val="22"/>
        </w:rPr>
        <w:t> </w:t>
      </w:r>
      <w:r>
        <w:rPr>
          <w:sz w:val="22"/>
        </w:rPr>
        <w:t>County</w:t>
      </w:r>
      <w:r>
        <w:rPr>
          <w:spacing w:val="-1"/>
          <w:sz w:val="22"/>
        </w:rPr>
        <w:t> </w:t>
      </w:r>
      <w:r>
        <w:rPr>
          <w:sz w:val="22"/>
        </w:rPr>
        <w:t>Board</w:t>
      </w:r>
      <w:r>
        <w:rPr>
          <w:spacing w:val="-4"/>
          <w:sz w:val="22"/>
        </w:rPr>
        <w:t> </w:t>
      </w:r>
      <w:r>
        <w:rPr>
          <w:sz w:val="22"/>
        </w:rPr>
        <w:t>members,</w:t>
      </w:r>
      <w:r>
        <w:rPr>
          <w:spacing w:val="-4"/>
          <w:sz w:val="22"/>
        </w:rPr>
        <w:t> </w:t>
      </w:r>
      <w:r>
        <w:rPr>
          <w:sz w:val="22"/>
        </w:rPr>
        <w:t>Stan</w:t>
      </w:r>
      <w:r>
        <w:rPr>
          <w:spacing w:val="-3"/>
          <w:sz w:val="22"/>
        </w:rPr>
        <w:t> </w:t>
      </w:r>
      <w:r>
        <w:rPr>
          <w:sz w:val="22"/>
        </w:rPr>
        <w:t>Asp, Rick Fritz, and Lyle Hopkins (a meeting packet was sent to each member).</w:t>
      </w:r>
    </w:p>
    <w:p>
      <w:pPr>
        <w:pStyle w:val="ListParagraph"/>
        <w:numPr>
          <w:ilvl w:val="0"/>
          <w:numId w:val="1"/>
        </w:numPr>
        <w:tabs>
          <w:tab w:pos="1278" w:val="left" w:leader="none"/>
          <w:tab w:pos="1280" w:val="left" w:leader="none"/>
        </w:tabs>
        <w:spacing w:line="240" w:lineRule="auto" w:before="268" w:after="0"/>
        <w:ind w:left="1280" w:right="398" w:hanging="360"/>
        <w:jc w:val="left"/>
        <w:rPr>
          <w:sz w:val="22"/>
        </w:rPr>
      </w:pPr>
      <w:r>
        <w:rPr>
          <w:sz w:val="22"/>
        </w:rPr>
        <w:t>Toured</w:t>
      </w:r>
      <w:r>
        <w:rPr>
          <w:spacing w:val="-5"/>
          <w:sz w:val="22"/>
        </w:rPr>
        <w:t> </w:t>
      </w:r>
      <w:r>
        <w:rPr>
          <w:sz w:val="22"/>
        </w:rPr>
        <w:t>4-H</w:t>
      </w:r>
      <w:r>
        <w:rPr>
          <w:spacing w:val="-3"/>
          <w:sz w:val="22"/>
        </w:rPr>
        <w:t> </w:t>
      </w:r>
      <w:r>
        <w:rPr>
          <w:sz w:val="22"/>
        </w:rPr>
        <w:t>General</w:t>
      </w:r>
      <w:r>
        <w:rPr>
          <w:spacing w:val="-5"/>
          <w:sz w:val="22"/>
        </w:rPr>
        <w:t> </w:t>
      </w:r>
      <w:r>
        <w:rPr>
          <w:sz w:val="22"/>
        </w:rPr>
        <w:t>Projects</w:t>
      </w:r>
      <w:r>
        <w:rPr>
          <w:spacing w:val="-2"/>
          <w:sz w:val="22"/>
        </w:rPr>
        <w:t> </w:t>
      </w:r>
      <w:r>
        <w:rPr>
          <w:sz w:val="22"/>
        </w:rPr>
        <w:t>exhibits.</w:t>
      </w:r>
      <w:r>
        <w:rPr>
          <w:spacing w:val="-2"/>
          <w:sz w:val="22"/>
        </w:rPr>
        <w:t> </w:t>
      </w:r>
      <w:r>
        <w:rPr>
          <w:sz w:val="22"/>
        </w:rPr>
        <w:t>Interviewed</w:t>
      </w:r>
      <w:r>
        <w:rPr>
          <w:spacing w:val="-3"/>
          <w:sz w:val="22"/>
        </w:rPr>
        <w:t> </w:t>
      </w:r>
      <w:r>
        <w:rPr>
          <w:sz w:val="22"/>
        </w:rPr>
        <w:t>volunteers</w:t>
      </w:r>
      <w:r>
        <w:rPr>
          <w:spacing w:val="-2"/>
          <w:sz w:val="22"/>
        </w:rPr>
        <w:t> </w:t>
      </w:r>
      <w:r>
        <w:rPr>
          <w:sz w:val="22"/>
        </w:rPr>
        <w:t>and</w:t>
      </w:r>
      <w:r>
        <w:rPr>
          <w:spacing w:val="-3"/>
          <w:sz w:val="22"/>
        </w:rPr>
        <w:t> </w:t>
      </w:r>
      <w:r>
        <w:rPr>
          <w:sz w:val="22"/>
        </w:rPr>
        <w:t>judges</w:t>
      </w:r>
      <w:r>
        <w:rPr>
          <w:spacing w:val="-2"/>
          <w:sz w:val="22"/>
        </w:rPr>
        <w:t> </w:t>
      </w:r>
      <w:r>
        <w:rPr>
          <w:sz w:val="22"/>
        </w:rPr>
        <w:t>to</w:t>
      </w:r>
      <w:r>
        <w:rPr>
          <w:spacing w:val="-1"/>
          <w:sz w:val="22"/>
        </w:rPr>
        <w:t> </w:t>
      </w:r>
      <w:r>
        <w:rPr>
          <w:sz w:val="22"/>
        </w:rPr>
        <w:t>see</w:t>
      </w:r>
      <w:r>
        <w:rPr>
          <w:spacing w:val="-4"/>
          <w:sz w:val="22"/>
        </w:rPr>
        <w:t> </w:t>
      </w:r>
      <w:r>
        <w:rPr>
          <w:sz w:val="22"/>
        </w:rPr>
        <w:t>why</w:t>
      </w:r>
      <w:r>
        <w:rPr>
          <w:spacing w:val="-1"/>
          <w:sz w:val="22"/>
        </w:rPr>
        <w:t> </w:t>
      </w:r>
      <w:r>
        <w:rPr>
          <w:sz w:val="22"/>
        </w:rPr>
        <w:t>they</w:t>
      </w:r>
      <w:r>
        <w:rPr>
          <w:spacing w:val="-1"/>
          <w:sz w:val="22"/>
        </w:rPr>
        <w:t> </w:t>
      </w:r>
      <w:r>
        <w:rPr>
          <w:sz w:val="22"/>
        </w:rPr>
        <w:t>want</w:t>
      </w:r>
      <w:r>
        <w:rPr>
          <w:spacing w:val="-1"/>
          <w:sz w:val="22"/>
        </w:rPr>
        <w:t> </w:t>
      </w:r>
      <w:r>
        <w:rPr>
          <w:sz w:val="22"/>
        </w:rPr>
        <w:t>to</w:t>
      </w:r>
      <w:r>
        <w:rPr>
          <w:spacing w:val="-1"/>
          <w:sz w:val="22"/>
        </w:rPr>
        <w:t> </w:t>
      </w:r>
      <w:r>
        <w:rPr>
          <w:sz w:val="22"/>
        </w:rPr>
        <w:t>be</w:t>
      </w:r>
      <w:r>
        <w:rPr>
          <w:spacing w:val="-4"/>
          <w:sz w:val="22"/>
        </w:rPr>
        <w:t> </w:t>
      </w:r>
      <w:r>
        <w:rPr>
          <w:sz w:val="22"/>
        </w:rPr>
        <w:t>involved</w:t>
      </w:r>
      <w:r>
        <w:rPr>
          <w:spacing w:val="-3"/>
          <w:sz w:val="22"/>
        </w:rPr>
        <w:t> </w:t>
      </w:r>
      <w:r>
        <w:rPr>
          <w:sz w:val="22"/>
        </w:rPr>
        <w:t>in 4-H, and what keeps them coming back each year. A grandparent was interviewed, and he said that 4-H is something that parents and kids can do together, he likes that the volunteers are older and invested in the youth. He also said that the Shooting Sports program is used as a tool for teaching lifelong skills.</w:t>
      </w:r>
    </w:p>
    <w:p>
      <w:pPr>
        <w:pStyle w:val="BodyText"/>
        <w:spacing w:before="1"/>
      </w:pPr>
    </w:p>
    <w:p>
      <w:pPr>
        <w:pStyle w:val="ListParagraph"/>
        <w:numPr>
          <w:ilvl w:val="0"/>
          <w:numId w:val="1"/>
        </w:numPr>
        <w:tabs>
          <w:tab w:pos="1278" w:val="left" w:leader="none"/>
          <w:tab w:pos="1280" w:val="left" w:leader="none"/>
        </w:tabs>
        <w:spacing w:line="240" w:lineRule="auto" w:before="0" w:after="0"/>
        <w:ind w:left="1280" w:right="338" w:hanging="360"/>
        <w:jc w:val="left"/>
        <w:rPr>
          <w:sz w:val="22"/>
        </w:rPr>
      </w:pPr>
      <w:r>
        <w:rPr>
          <w:sz w:val="22"/>
        </w:rPr>
        <w:t>County Needs Discussion: Members not present, but did discuss with volunteers the value of Extension to local communities</w:t>
      </w:r>
      <w:r>
        <w:rPr>
          <w:spacing w:val="-2"/>
          <w:sz w:val="22"/>
        </w:rPr>
        <w:t> </w:t>
      </w:r>
      <w:r>
        <w:rPr>
          <w:sz w:val="22"/>
        </w:rPr>
        <w:t>and</w:t>
      </w:r>
      <w:r>
        <w:rPr>
          <w:spacing w:val="-3"/>
          <w:sz w:val="22"/>
        </w:rPr>
        <w:t> </w:t>
      </w:r>
      <w:r>
        <w:rPr>
          <w:sz w:val="22"/>
        </w:rPr>
        <w:t>the</w:t>
      </w:r>
      <w:r>
        <w:rPr>
          <w:spacing w:val="-1"/>
          <w:sz w:val="22"/>
        </w:rPr>
        <w:t> </w:t>
      </w:r>
      <w:r>
        <w:rPr>
          <w:sz w:val="22"/>
        </w:rPr>
        <w:t>need</w:t>
      </w:r>
      <w:r>
        <w:rPr>
          <w:spacing w:val="-5"/>
          <w:sz w:val="22"/>
        </w:rPr>
        <w:t> </w:t>
      </w:r>
      <w:r>
        <w:rPr>
          <w:sz w:val="22"/>
        </w:rPr>
        <w:t>for</w:t>
      </w:r>
      <w:r>
        <w:rPr>
          <w:spacing w:val="-2"/>
          <w:sz w:val="22"/>
        </w:rPr>
        <w:t> </w:t>
      </w:r>
      <w:r>
        <w:rPr>
          <w:sz w:val="22"/>
        </w:rPr>
        <w:t>another</w:t>
      </w:r>
      <w:r>
        <w:rPr>
          <w:spacing w:val="-4"/>
          <w:sz w:val="22"/>
        </w:rPr>
        <w:t> </w:t>
      </w:r>
      <w:r>
        <w:rPr>
          <w:sz w:val="22"/>
        </w:rPr>
        <w:t>4-H</w:t>
      </w:r>
      <w:r>
        <w:rPr>
          <w:spacing w:val="-5"/>
          <w:sz w:val="22"/>
        </w:rPr>
        <w:t> </w:t>
      </w:r>
      <w:r>
        <w:rPr>
          <w:sz w:val="22"/>
        </w:rPr>
        <w:t>Program</w:t>
      </w:r>
      <w:r>
        <w:rPr>
          <w:spacing w:val="-3"/>
          <w:sz w:val="22"/>
        </w:rPr>
        <w:t> </w:t>
      </w:r>
      <w:r>
        <w:rPr>
          <w:sz w:val="22"/>
        </w:rPr>
        <w:t>Coordinator</w:t>
      </w:r>
      <w:r>
        <w:rPr>
          <w:spacing w:val="-4"/>
          <w:sz w:val="22"/>
        </w:rPr>
        <w:t> </w:t>
      </w:r>
      <w:r>
        <w:rPr>
          <w:sz w:val="22"/>
        </w:rPr>
        <w:t>was</w:t>
      </w:r>
      <w:r>
        <w:rPr>
          <w:spacing w:val="-2"/>
          <w:sz w:val="22"/>
        </w:rPr>
        <w:t> </w:t>
      </w:r>
      <w:r>
        <w:rPr>
          <w:sz w:val="22"/>
        </w:rPr>
        <w:t>discussed</w:t>
      </w:r>
      <w:r>
        <w:rPr>
          <w:spacing w:val="-3"/>
          <w:sz w:val="22"/>
        </w:rPr>
        <w:t> </w:t>
      </w:r>
      <w:r>
        <w:rPr>
          <w:sz w:val="22"/>
        </w:rPr>
        <w:t>to</w:t>
      </w:r>
      <w:r>
        <w:rPr>
          <w:spacing w:val="-1"/>
          <w:sz w:val="22"/>
        </w:rPr>
        <w:t> </w:t>
      </w:r>
      <w:r>
        <w:rPr>
          <w:sz w:val="22"/>
        </w:rPr>
        <w:t>get</w:t>
      </w:r>
      <w:r>
        <w:rPr>
          <w:spacing w:val="-3"/>
          <w:sz w:val="22"/>
        </w:rPr>
        <w:t> </w:t>
      </w:r>
      <w:r>
        <w:rPr>
          <w:sz w:val="22"/>
        </w:rPr>
        <w:t>the</w:t>
      </w:r>
      <w:r>
        <w:rPr>
          <w:spacing w:val="-4"/>
          <w:sz w:val="22"/>
        </w:rPr>
        <w:t> </w:t>
      </w:r>
      <w:r>
        <w:rPr>
          <w:sz w:val="22"/>
        </w:rPr>
        <w:t>value</w:t>
      </w:r>
      <w:r>
        <w:rPr>
          <w:spacing w:val="-4"/>
          <w:sz w:val="22"/>
        </w:rPr>
        <w:t> </w:t>
      </w:r>
      <w:r>
        <w:rPr>
          <w:sz w:val="22"/>
        </w:rPr>
        <w:t>of</w:t>
      </w:r>
      <w:r>
        <w:rPr>
          <w:spacing w:val="-4"/>
          <w:sz w:val="22"/>
        </w:rPr>
        <w:t> </w:t>
      </w:r>
      <w:r>
        <w:rPr>
          <w:sz w:val="22"/>
        </w:rPr>
        <w:t>programming in 4-H.</w:t>
      </w:r>
    </w:p>
    <w:p>
      <w:pPr>
        <w:pStyle w:val="ListParagraph"/>
        <w:numPr>
          <w:ilvl w:val="0"/>
          <w:numId w:val="1"/>
        </w:numPr>
        <w:tabs>
          <w:tab w:pos="1277" w:val="left" w:leader="none"/>
        </w:tabs>
        <w:spacing w:line="240" w:lineRule="auto" w:before="267" w:after="0"/>
        <w:ind w:left="1277" w:right="0" w:hanging="358"/>
        <w:jc w:val="left"/>
        <w:rPr>
          <w:sz w:val="22"/>
        </w:rPr>
      </w:pPr>
      <w:r>
        <w:rPr>
          <w:sz w:val="22"/>
        </w:rPr>
        <w:t>Budget</w:t>
      </w:r>
      <w:r>
        <w:rPr>
          <w:spacing w:val="-5"/>
          <w:sz w:val="22"/>
        </w:rPr>
        <w:t> </w:t>
      </w:r>
      <w:r>
        <w:rPr>
          <w:spacing w:val="-2"/>
          <w:sz w:val="22"/>
        </w:rPr>
        <w:t>Materials</w:t>
      </w:r>
    </w:p>
    <w:p>
      <w:pPr>
        <w:spacing w:before="0"/>
        <w:ind w:left="1280" w:right="0" w:firstLine="0"/>
        <w:jc w:val="left"/>
        <w:rPr>
          <w:i/>
          <w:sz w:val="22"/>
        </w:rPr>
      </w:pPr>
      <w:r>
        <w:rPr>
          <w:i/>
          <w:sz w:val="22"/>
        </w:rPr>
        <w:t>The</w:t>
      </w:r>
      <w:r>
        <w:rPr>
          <w:i/>
          <w:spacing w:val="-6"/>
          <w:sz w:val="22"/>
        </w:rPr>
        <w:t> </w:t>
      </w:r>
      <w:r>
        <w:rPr>
          <w:i/>
          <w:sz w:val="22"/>
        </w:rPr>
        <w:t>following</w:t>
      </w:r>
      <w:r>
        <w:rPr>
          <w:i/>
          <w:spacing w:val="-4"/>
          <w:sz w:val="22"/>
        </w:rPr>
        <w:t> </w:t>
      </w:r>
      <w:r>
        <w:rPr>
          <w:i/>
          <w:sz w:val="22"/>
        </w:rPr>
        <w:t>was</w:t>
      </w:r>
      <w:r>
        <w:rPr>
          <w:i/>
          <w:spacing w:val="-2"/>
          <w:sz w:val="22"/>
        </w:rPr>
        <w:t> </w:t>
      </w:r>
      <w:r>
        <w:rPr>
          <w:i/>
          <w:sz w:val="22"/>
        </w:rPr>
        <w:t>mailed</w:t>
      </w:r>
      <w:r>
        <w:rPr>
          <w:i/>
          <w:spacing w:val="-6"/>
          <w:sz w:val="22"/>
        </w:rPr>
        <w:t> </w:t>
      </w:r>
      <w:r>
        <w:rPr>
          <w:i/>
          <w:sz w:val="22"/>
        </w:rPr>
        <w:t>to</w:t>
      </w:r>
      <w:r>
        <w:rPr>
          <w:i/>
          <w:spacing w:val="-4"/>
          <w:sz w:val="22"/>
        </w:rPr>
        <w:t> </w:t>
      </w:r>
      <w:r>
        <w:rPr>
          <w:i/>
          <w:sz w:val="22"/>
        </w:rPr>
        <w:t>Ogle</w:t>
      </w:r>
      <w:r>
        <w:rPr>
          <w:i/>
          <w:spacing w:val="-3"/>
          <w:sz w:val="22"/>
        </w:rPr>
        <w:t> </w:t>
      </w:r>
      <w:r>
        <w:rPr>
          <w:i/>
          <w:sz w:val="22"/>
        </w:rPr>
        <w:t>County</w:t>
      </w:r>
      <w:r>
        <w:rPr>
          <w:i/>
          <w:spacing w:val="-3"/>
          <w:sz w:val="22"/>
        </w:rPr>
        <w:t> </w:t>
      </w:r>
      <w:r>
        <w:rPr>
          <w:i/>
          <w:sz w:val="22"/>
        </w:rPr>
        <w:t>Board</w:t>
      </w:r>
      <w:r>
        <w:rPr>
          <w:i/>
          <w:spacing w:val="-6"/>
          <w:sz w:val="22"/>
        </w:rPr>
        <w:t> </w:t>
      </w:r>
      <w:r>
        <w:rPr>
          <w:i/>
          <w:sz w:val="22"/>
        </w:rPr>
        <w:t>members</w:t>
      </w:r>
      <w:r>
        <w:rPr>
          <w:i/>
          <w:spacing w:val="-5"/>
          <w:sz w:val="22"/>
        </w:rPr>
        <w:t> </w:t>
      </w:r>
      <w:r>
        <w:rPr>
          <w:i/>
          <w:sz w:val="22"/>
        </w:rPr>
        <w:t>Stan</w:t>
      </w:r>
      <w:r>
        <w:rPr>
          <w:i/>
          <w:spacing w:val="-4"/>
          <w:sz w:val="22"/>
        </w:rPr>
        <w:t> </w:t>
      </w:r>
      <w:r>
        <w:rPr>
          <w:i/>
          <w:sz w:val="22"/>
        </w:rPr>
        <w:t>Asp,</w:t>
      </w:r>
      <w:r>
        <w:rPr>
          <w:i/>
          <w:spacing w:val="-4"/>
          <w:sz w:val="22"/>
        </w:rPr>
        <w:t> </w:t>
      </w:r>
      <w:r>
        <w:rPr>
          <w:i/>
          <w:sz w:val="22"/>
        </w:rPr>
        <w:t>Rick</w:t>
      </w:r>
      <w:r>
        <w:rPr>
          <w:i/>
          <w:spacing w:val="-2"/>
          <w:sz w:val="22"/>
        </w:rPr>
        <w:t> </w:t>
      </w:r>
      <w:r>
        <w:rPr>
          <w:i/>
          <w:sz w:val="22"/>
        </w:rPr>
        <w:t>Fritz,</w:t>
      </w:r>
      <w:r>
        <w:rPr>
          <w:i/>
          <w:spacing w:val="-3"/>
          <w:sz w:val="22"/>
        </w:rPr>
        <w:t> </w:t>
      </w:r>
      <w:r>
        <w:rPr>
          <w:i/>
          <w:sz w:val="22"/>
        </w:rPr>
        <w:t>and</w:t>
      </w:r>
      <w:r>
        <w:rPr>
          <w:i/>
          <w:spacing w:val="-6"/>
          <w:sz w:val="22"/>
        </w:rPr>
        <w:t> </w:t>
      </w:r>
      <w:r>
        <w:rPr>
          <w:i/>
          <w:sz w:val="22"/>
        </w:rPr>
        <w:t>Lyle</w:t>
      </w:r>
      <w:r>
        <w:rPr>
          <w:i/>
          <w:spacing w:val="-3"/>
          <w:sz w:val="22"/>
        </w:rPr>
        <w:t> </w:t>
      </w:r>
      <w:r>
        <w:rPr>
          <w:i/>
          <w:spacing w:val="-2"/>
          <w:sz w:val="22"/>
        </w:rPr>
        <w:t>Hopkins.</w:t>
      </w:r>
    </w:p>
    <w:p>
      <w:pPr>
        <w:pStyle w:val="ListParagraph"/>
        <w:numPr>
          <w:ilvl w:val="1"/>
          <w:numId w:val="1"/>
        </w:numPr>
        <w:tabs>
          <w:tab w:pos="1637" w:val="left" w:leader="none"/>
        </w:tabs>
        <w:spacing w:line="240" w:lineRule="auto" w:before="0" w:after="0"/>
        <w:ind w:left="1637" w:right="0" w:hanging="358"/>
        <w:jc w:val="left"/>
        <w:rPr>
          <w:sz w:val="22"/>
        </w:rPr>
      </w:pPr>
      <w:r>
        <w:rPr>
          <w:sz w:val="22"/>
        </w:rPr>
        <w:t>The</w:t>
      </w:r>
      <w:r>
        <w:rPr>
          <w:spacing w:val="-3"/>
          <w:sz w:val="22"/>
        </w:rPr>
        <w:t> </w:t>
      </w:r>
      <w:r>
        <w:rPr>
          <w:sz w:val="22"/>
        </w:rPr>
        <w:t>2022</w:t>
      </w:r>
      <w:r>
        <w:rPr>
          <w:spacing w:val="-2"/>
          <w:sz w:val="22"/>
        </w:rPr>
        <w:t> </w:t>
      </w:r>
      <w:r>
        <w:rPr>
          <w:sz w:val="22"/>
        </w:rPr>
        <w:t>Impact</w:t>
      </w:r>
      <w:r>
        <w:rPr>
          <w:spacing w:val="-4"/>
          <w:sz w:val="22"/>
        </w:rPr>
        <w:t> </w:t>
      </w:r>
      <w:r>
        <w:rPr>
          <w:spacing w:val="-2"/>
          <w:sz w:val="22"/>
        </w:rPr>
        <w:t>Report</w:t>
      </w:r>
    </w:p>
    <w:p>
      <w:pPr>
        <w:pStyle w:val="BodyText"/>
      </w:pPr>
    </w:p>
    <w:p>
      <w:pPr>
        <w:pStyle w:val="ListParagraph"/>
        <w:numPr>
          <w:ilvl w:val="1"/>
          <w:numId w:val="1"/>
        </w:numPr>
        <w:tabs>
          <w:tab w:pos="1638" w:val="left" w:leader="none"/>
        </w:tabs>
        <w:spacing w:line="240" w:lineRule="auto" w:before="0" w:after="0"/>
        <w:ind w:left="1638" w:right="0" w:hanging="359"/>
        <w:jc w:val="left"/>
        <w:rPr>
          <w:sz w:val="22"/>
        </w:rPr>
      </w:pPr>
      <w:r>
        <w:rPr>
          <w:sz w:val="22"/>
        </w:rPr>
        <w:t>Ogle</w:t>
      </w:r>
      <w:r>
        <w:rPr>
          <w:spacing w:val="-4"/>
          <w:sz w:val="22"/>
        </w:rPr>
        <w:t> </w:t>
      </w:r>
      <w:r>
        <w:rPr>
          <w:sz w:val="22"/>
        </w:rPr>
        <w:t>County</w:t>
      </w:r>
      <w:r>
        <w:rPr>
          <w:spacing w:val="-4"/>
          <w:sz w:val="22"/>
        </w:rPr>
        <w:t> </w:t>
      </w:r>
      <w:r>
        <w:rPr>
          <w:sz w:val="22"/>
        </w:rPr>
        <w:t>Levy</w:t>
      </w:r>
      <w:r>
        <w:rPr>
          <w:spacing w:val="-4"/>
          <w:sz w:val="22"/>
        </w:rPr>
        <w:t> </w:t>
      </w:r>
      <w:r>
        <w:rPr>
          <w:sz w:val="22"/>
        </w:rPr>
        <w:t>Request</w:t>
      </w:r>
      <w:r>
        <w:rPr>
          <w:spacing w:val="-4"/>
          <w:sz w:val="22"/>
        </w:rPr>
        <w:t> </w:t>
      </w:r>
      <w:r>
        <w:rPr>
          <w:sz w:val="22"/>
        </w:rPr>
        <w:t>with</w:t>
      </w:r>
      <w:r>
        <w:rPr>
          <w:spacing w:val="-4"/>
          <w:sz w:val="22"/>
        </w:rPr>
        <w:t> </w:t>
      </w:r>
      <w:r>
        <w:rPr>
          <w:sz w:val="22"/>
        </w:rPr>
        <w:t>its</w:t>
      </w:r>
      <w:r>
        <w:rPr>
          <w:spacing w:val="-5"/>
          <w:sz w:val="22"/>
        </w:rPr>
        <w:t> </w:t>
      </w:r>
      <w:r>
        <w:rPr>
          <w:sz w:val="22"/>
        </w:rPr>
        <w:t>supporting</w:t>
      </w:r>
      <w:r>
        <w:rPr>
          <w:spacing w:val="-3"/>
          <w:sz w:val="22"/>
        </w:rPr>
        <w:t> </w:t>
      </w:r>
      <w:r>
        <w:rPr>
          <w:spacing w:val="-2"/>
          <w:sz w:val="22"/>
        </w:rPr>
        <w:t>documentation.</w:t>
      </w:r>
    </w:p>
    <w:p>
      <w:pPr>
        <w:pStyle w:val="BodyText"/>
        <w:spacing w:before="1"/>
      </w:pPr>
    </w:p>
    <w:p>
      <w:pPr>
        <w:pStyle w:val="ListParagraph"/>
        <w:numPr>
          <w:ilvl w:val="1"/>
          <w:numId w:val="1"/>
        </w:numPr>
        <w:tabs>
          <w:tab w:pos="1640" w:val="left" w:leader="none"/>
        </w:tabs>
        <w:spacing w:line="240" w:lineRule="auto" w:before="0" w:after="0"/>
        <w:ind w:left="1640" w:right="0" w:hanging="360"/>
        <w:jc w:val="left"/>
        <w:rPr>
          <w:sz w:val="22"/>
        </w:rPr>
      </w:pPr>
      <w:r>
        <w:rPr>
          <w:sz w:val="22"/>
        </w:rPr>
        <w:t>County</w:t>
      </w:r>
      <w:r>
        <w:rPr>
          <w:spacing w:val="-8"/>
          <w:sz w:val="22"/>
        </w:rPr>
        <w:t> </w:t>
      </w:r>
      <w:r>
        <w:rPr>
          <w:sz w:val="22"/>
        </w:rPr>
        <w:t>Funding</w:t>
      </w:r>
      <w:r>
        <w:rPr>
          <w:spacing w:val="-7"/>
          <w:sz w:val="22"/>
        </w:rPr>
        <w:t> </w:t>
      </w:r>
      <w:r>
        <w:rPr>
          <w:sz w:val="22"/>
        </w:rPr>
        <w:t>Request-</w:t>
      </w:r>
      <w:r>
        <w:rPr>
          <w:spacing w:val="-5"/>
          <w:sz w:val="22"/>
        </w:rPr>
        <w:t> </w:t>
      </w:r>
      <w:r>
        <w:rPr>
          <w:sz w:val="22"/>
        </w:rPr>
        <w:t>requesting</w:t>
      </w:r>
      <w:r>
        <w:rPr>
          <w:spacing w:val="-6"/>
          <w:sz w:val="22"/>
        </w:rPr>
        <w:t> </w:t>
      </w:r>
      <w:r>
        <w:rPr>
          <w:sz w:val="22"/>
        </w:rPr>
        <w:t>$140,000,</w:t>
      </w:r>
      <w:r>
        <w:rPr>
          <w:spacing w:val="-5"/>
          <w:sz w:val="22"/>
        </w:rPr>
        <w:t> </w:t>
      </w:r>
      <w:r>
        <w:rPr>
          <w:sz w:val="22"/>
        </w:rPr>
        <w:t>no</w:t>
      </w:r>
      <w:r>
        <w:rPr>
          <w:spacing w:val="-4"/>
          <w:sz w:val="22"/>
        </w:rPr>
        <w:t> </w:t>
      </w:r>
      <w:r>
        <w:rPr>
          <w:sz w:val="22"/>
        </w:rPr>
        <w:t>increase</w:t>
      </w:r>
      <w:r>
        <w:rPr>
          <w:spacing w:val="-4"/>
          <w:sz w:val="22"/>
        </w:rPr>
        <w:t> </w:t>
      </w:r>
      <w:r>
        <w:rPr>
          <w:sz w:val="22"/>
        </w:rPr>
        <w:t>from</w:t>
      </w:r>
      <w:r>
        <w:rPr>
          <w:spacing w:val="-4"/>
          <w:sz w:val="22"/>
        </w:rPr>
        <w:t> </w:t>
      </w:r>
      <w:r>
        <w:rPr>
          <w:sz w:val="22"/>
        </w:rPr>
        <w:t>the</w:t>
      </w:r>
      <w:r>
        <w:rPr>
          <w:spacing w:val="-5"/>
          <w:sz w:val="22"/>
        </w:rPr>
        <w:t> </w:t>
      </w:r>
      <w:r>
        <w:rPr>
          <w:sz w:val="22"/>
        </w:rPr>
        <w:t>previous</w:t>
      </w:r>
      <w:r>
        <w:rPr>
          <w:spacing w:val="-6"/>
          <w:sz w:val="22"/>
        </w:rPr>
        <w:t> </w:t>
      </w:r>
      <w:r>
        <w:rPr>
          <w:spacing w:val="-2"/>
          <w:sz w:val="22"/>
        </w:rPr>
        <w:t>year.</w:t>
      </w:r>
    </w:p>
    <w:p>
      <w:pPr>
        <w:pStyle w:val="ListParagraph"/>
        <w:numPr>
          <w:ilvl w:val="0"/>
          <w:numId w:val="1"/>
        </w:numPr>
        <w:tabs>
          <w:tab w:pos="1277" w:val="left" w:leader="none"/>
        </w:tabs>
        <w:spacing w:line="240" w:lineRule="auto" w:before="266" w:after="0"/>
        <w:ind w:left="1277" w:right="0" w:hanging="358"/>
        <w:jc w:val="left"/>
        <w:rPr>
          <w:sz w:val="22"/>
        </w:rPr>
      </w:pPr>
      <w:r>
        <w:rPr>
          <w:sz w:val="22"/>
        </w:rPr>
        <w:t>Lunch,</w:t>
      </w:r>
      <w:r>
        <w:rPr>
          <w:spacing w:val="-4"/>
          <w:sz w:val="22"/>
        </w:rPr>
        <w:t> </w:t>
      </w:r>
      <w:r>
        <w:rPr>
          <w:sz w:val="22"/>
        </w:rPr>
        <w:t>Adjourned</w:t>
      </w:r>
      <w:r>
        <w:rPr>
          <w:spacing w:val="-4"/>
          <w:sz w:val="22"/>
        </w:rPr>
        <w:t> </w:t>
      </w:r>
      <w:r>
        <w:rPr>
          <w:sz w:val="22"/>
        </w:rPr>
        <w:t>at</w:t>
      </w:r>
      <w:r>
        <w:rPr>
          <w:spacing w:val="-5"/>
          <w:sz w:val="22"/>
        </w:rPr>
        <w:t> </w:t>
      </w:r>
      <w:r>
        <w:rPr>
          <w:sz w:val="22"/>
        </w:rPr>
        <w:t>3:30</w:t>
      </w:r>
      <w:r>
        <w:rPr>
          <w:spacing w:val="-4"/>
          <w:sz w:val="22"/>
        </w:rPr>
        <w:t> </w:t>
      </w:r>
      <w:r>
        <w:rPr>
          <w:spacing w:val="-5"/>
          <w:sz w:val="22"/>
        </w:rPr>
        <w:t>PM</w:t>
      </w:r>
    </w:p>
    <w:p>
      <w:pPr>
        <w:pStyle w:val="BodyText"/>
      </w:pPr>
    </w:p>
    <w:p>
      <w:pPr>
        <w:pStyle w:val="BodyText"/>
      </w:pPr>
    </w:p>
    <w:p>
      <w:pPr>
        <w:pStyle w:val="BodyText"/>
      </w:pPr>
    </w:p>
    <w:p>
      <w:pPr>
        <w:pStyle w:val="BodyText"/>
        <w:spacing w:before="5"/>
      </w:pPr>
    </w:p>
    <w:p>
      <w:pPr>
        <w:spacing w:line="219" w:lineRule="exact" w:before="0"/>
        <w:ind w:left="560" w:right="0" w:firstLine="0"/>
        <w:jc w:val="left"/>
        <w:rPr>
          <w:b/>
          <w:sz w:val="18"/>
        </w:rPr>
      </w:pPr>
      <w:r>
        <w:rPr>
          <w:b/>
          <w:sz w:val="18"/>
          <w:u w:val="single"/>
        </w:rPr>
        <w:t>Ogle</w:t>
      </w:r>
      <w:r>
        <w:rPr>
          <w:b/>
          <w:spacing w:val="-2"/>
          <w:sz w:val="18"/>
          <w:u w:val="single"/>
        </w:rPr>
        <w:t> </w:t>
      </w:r>
      <w:r>
        <w:rPr>
          <w:b/>
          <w:sz w:val="18"/>
          <w:u w:val="single"/>
        </w:rPr>
        <w:t>County </w:t>
      </w:r>
      <w:r>
        <w:rPr>
          <w:b/>
          <w:spacing w:val="-2"/>
          <w:sz w:val="18"/>
          <w:u w:val="single"/>
        </w:rPr>
        <w:t>Schedule</w:t>
      </w:r>
    </w:p>
    <w:p>
      <w:pPr>
        <w:tabs>
          <w:tab w:pos="3439" w:val="left" w:leader="none"/>
        </w:tabs>
        <w:spacing w:line="219" w:lineRule="exact" w:before="0"/>
        <w:ind w:left="560" w:right="0" w:firstLine="0"/>
        <w:jc w:val="left"/>
        <w:rPr>
          <w:sz w:val="18"/>
        </w:rPr>
      </w:pPr>
      <w:r>
        <w:rPr>
          <w:sz w:val="18"/>
        </w:rPr>
        <w:t>Saturday,</w:t>
      </w:r>
      <w:r>
        <w:rPr>
          <w:spacing w:val="-3"/>
          <w:sz w:val="18"/>
        </w:rPr>
        <w:t> </w:t>
      </w:r>
      <w:r>
        <w:rPr>
          <w:sz w:val="18"/>
        </w:rPr>
        <w:t>July</w:t>
      </w:r>
      <w:r>
        <w:rPr>
          <w:spacing w:val="-3"/>
          <w:sz w:val="18"/>
        </w:rPr>
        <w:t> </w:t>
      </w:r>
      <w:r>
        <w:rPr>
          <w:spacing w:val="-5"/>
          <w:sz w:val="18"/>
        </w:rPr>
        <w:t>29</w:t>
      </w:r>
      <w:r>
        <w:rPr>
          <w:sz w:val="18"/>
        </w:rPr>
        <w:tab/>
      </w:r>
      <w:r>
        <w:rPr>
          <w:spacing w:val="-2"/>
          <w:sz w:val="18"/>
        </w:rPr>
        <w:t>Check-</w:t>
      </w:r>
      <w:r>
        <w:rPr>
          <w:spacing w:val="-5"/>
          <w:sz w:val="18"/>
        </w:rPr>
        <w:t>in</w:t>
      </w:r>
    </w:p>
    <w:p>
      <w:pPr>
        <w:tabs>
          <w:tab w:pos="3440" w:val="left" w:leader="none"/>
        </w:tabs>
        <w:spacing w:before="2"/>
        <w:ind w:left="560" w:right="7108" w:firstLine="0"/>
        <w:jc w:val="left"/>
        <w:rPr>
          <w:sz w:val="18"/>
        </w:rPr>
      </w:pPr>
      <w:r>
        <w:rPr>
          <w:sz w:val="18"/>
        </w:rPr>
        <w:t>1:00 pm – 5:00 pm</w:t>
        <w:tab/>
      </w:r>
      <w:r>
        <w:rPr>
          <w:spacing w:val="-2"/>
          <w:sz w:val="18"/>
        </w:rPr>
        <w:t>Project</w:t>
      </w:r>
      <w:r>
        <w:rPr>
          <w:spacing w:val="-9"/>
          <w:sz w:val="18"/>
        </w:rPr>
        <w:t> </w:t>
      </w:r>
      <w:r>
        <w:rPr>
          <w:spacing w:val="-2"/>
          <w:sz w:val="18"/>
        </w:rPr>
        <w:t>Judging</w:t>
      </w:r>
      <w:r>
        <w:rPr>
          <w:sz w:val="18"/>
        </w:rPr>
        <w:t> Sunday,</w:t>
      </w:r>
      <w:r>
        <w:rPr>
          <w:spacing w:val="-2"/>
          <w:sz w:val="18"/>
        </w:rPr>
        <w:t> </w:t>
      </w:r>
      <w:r>
        <w:rPr>
          <w:sz w:val="18"/>
        </w:rPr>
        <w:t>July</w:t>
      </w:r>
      <w:r>
        <w:rPr>
          <w:spacing w:val="-1"/>
          <w:sz w:val="18"/>
        </w:rPr>
        <w:t> </w:t>
      </w:r>
      <w:r>
        <w:rPr>
          <w:sz w:val="18"/>
        </w:rPr>
        <w:t>30,</w:t>
      </w:r>
      <w:r>
        <w:rPr>
          <w:spacing w:val="-1"/>
          <w:sz w:val="18"/>
        </w:rPr>
        <w:t> </w:t>
      </w:r>
      <w:r>
        <w:rPr>
          <w:sz w:val="18"/>
        </w:rPr>
        <w:t>1:00</w:t>
      </w:r>
      <w:r>
        <w:rPr>
          <w:spacing w:val="-1"/>
          <w:sz w:val="18"/>
        </w:rPr>
        <w:t> </w:t>
      </w:r>
      <w:r>
        <w:rPr>
          <w:sz w:val="18"/>
        </w:rPr>
        <w:t>pm</w:t>
      </w:r>
      <w:r>
        <w:rPr>
          <w:spacing w:val="-1"/>
          <w:sz w:val="18"/>
        </w:rPr>
        <w:t> </w:t>
      </w:r>
      <w:r>
        <w:rPr>
          <w:sz w:val="18"/>
        </w:rPr>
        <w:t>–</w:t>
      </w:r>
      <w:r>
        <w:rPr>
          <w:spacing w:val="-3"/>
          <w:sz w:val="18"/>
        </w:rPr>
        <w:t> </w:t>
      </w:r>
      <w:r>
        <w:rPr>
          <w:sz w:val="18"/>
        </w:rPr>
        <w:t>3:00</w:t>
      </w:r>
      <w:r>
        <w:rPr>
          <w:spacing w:val="1"/>
          <w:sz w:val="18"/>
        </w:rPr>
        <w:t> </w:t>
      </w:r>
      <w:r>
        <w:rPr>
          <w:spacing w:val="-5"/>
          <w:sz w:val="18"/>
        </w:rPr>
        <w:t>pm</w:t>
      </w:r>
      <w:r>
        <w:rPr>
          <w:sz w:val="18"/>
        </w:rPr>
        <w:tab/>
        <w:t>Project</w:t>
      </w:r>
      <w:r>
        <w:rPr>
          <w:spacing w:val="-7"/>
          <w:sz w:val="18"/>
        </w:rPr>
        <w:t> </w:t>
      </w:r>
      <w:r>
        <w:rPr>
          <w:sz w:val="18"/>
        </w:rPr>
        <w:t>Pick-</w:t>
      </w:r>
      <w:r>
        <w:rPr>
          <w:spacing w:val="-5"/>
          <w:sz w:val="18"/>
        </w:rPr>
        <w:t>up</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73"/>
        <w:rPr>
          <w:sz w:val="20"/>
        </w:rPr>
      </w:pPr>
      <w:r>
        <w:rPr/>
        <mc:AlternateContent>
          <mc:Choice Requires="wps">
            <w:drawing>
              <wp:anchor distT="0" distB="0" distL="0" distR="0" allowOverlap="1" layoutInCell="1" locked="0" behindDoc="1" simplePos="0" relativeHeight="487587840">
                <wp:simplePos x="0" y="0"/>
                <wp:positionH relativeFrom="page">
                  <wp:posOffset>2424683</wp:posOffset>
                </wp:positionH>
                <wp:positionV relativeFrom="paragraph">
                  <wp:posOffset>280121</wp:posOffset>
                </wp:positionV>
                <wp:extent cx="21463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2146300" cy="1270"/>
                        </a:xfrm>
                        <a:custGeom>
                          <a:avLst/>
                          <a:gdLst/>
                          <a:ahLst/>
                          <a:cxnLst/>
                          <a:rect l="l" t="t" r="r" b="b"/>
                          <a:pathLst>
                            <a:path w="2146300" h="0">
                              <a:moveTo>
                                <a:pt x="0" y="0"/>
                              </a:moveTo>
                              <a:lnTo>
                                <a:pt x="2145792" y="0"/>
                              </a:lnTo>
                            </a:path>
                          </a:pathLst>
                        </a:custGeom>
                        <a:ln w="86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90.919998pt;margin-top:22.056799pt;width:169pt;height:.1pt;mso-position-horizontal-relative:page;mso-position-vertical-relative:paragraph;z-index:-15728640;mso-wrap-distance-left:0;mso-wrap-distance-right:0" id="docshape1" coordorigin="3818,441" coordsize="3380,0" path="m3818,441l7198,441e" filled="false" stroked="true" strokeweight=".679688pt" strokecolor="#000000">
                <v:path arrowok="t"/>
                <v:stroke dashstyle="solid"/>
                <w10:wrap type="topAndBottom"/>
              </v:shape>
            </w:pict>
          </mc:Fallback>
        </mc:AlternateContent>
      </w:r>
    </w:p>
    <w:p>
      <w:pPr>
        <w:spacing w:before="165"/>
        <w:ind w:left="4" w:right="9" w:firstLine="0"/>
        <w:jc w:val="center"/>
        <w:rPr>
          <w:rFonts w:ascii="Cambria"/>
          <w:sz w:val="18"/>
        </w:rPr>
      </w:pPr>
      <w:r>
        <w:rPr>
          <w:rFonts w:ascii="Cambria"/>
          <w:b/>
          <w:sz w:val="18"/>
        </w:rPr>
        <w:t>Council</w:t>
      </w:r>
      <w:r>
        <w:rPr>
          <w:rFonts w:ascii="Cambria"/>
          <w:b/>
          <w:spacing w:val="-3"/>
          <w:sz w:val="18"/>
        </w:rPr>
        <w:t> </w:t>
      </w:r>
      <w:r>
        <w:rPr>
          <w:rFonts w:ascii="Cambria"/>
          <w:b/>
          <w:sz w:val="18"/>
        </w:rPr>
        <w:t>Roles</w:t>
      </w:r>
      <w:r>
        <w:rPr>
          <w:rFonts w:ascii="Cambria"/>
          <w:b/>
          <w:spacing w:val="-2"/>
          <w:sz w:val="18"/>
        </w:rPr>
        <w:t> </w:t>
      </w:r>
      <w:r>
        <w:rPr>
          <w:rFonts w:ascii="Cambria"/>
          <w:b/>
          <w:sz w:val="18"/>
        </w:rPr>
        <w:t>Summarized</w:t>
      </w:r>
      <w:r>
        <w:rPr>
          <w:rFonts w:ascii="Cambria"/>
          <w:sz w:val="18"/>
        </w:rPr>
        <w:t>:</w:t>
      </w:r>
      <w:r>
        <w:rPr>
          <w:rFonts w:ascii="Cambria"/>
          <w:spacing w:val="-3"/>
          <w:sz w:val="18"/>
        </w:rPr>
        <w:t> </w:t>
      </w:r>
      <w:r>
        <w:rPr>
          <w:rFonts w:ascii="Cambria"/>
          <w:sz w:val="18"/>
        </w:rPr>
        <w:t>*</w:t>
      </w:r>
      <w:r>
        <w:rPr>
          <w:rFonts w:ascii="Cambria"/>
          <w:spacing w:val="-5"/>
          <w:sz w:val="18"/>
        </w:rPr>
        <w:t> </w:t>
      </w:r>
      <w:r>
        <w:rPr>
          <w:rFonts w:ascii="Cambria"/>
          <w:sz w:val="18"/>
        </w:rPr>
        <w:t>Linking</w:t>
      </w:r>
      <w:r>
        <w:rPr>
          <w:rFonts w:ascii="Cambria"/>
          <w:spacing w:val="-1"/>
          <w:sz w:val="18"/>
        </w:rPr>
        <w:t> </w:t>
      </w:r>
      <w:r>
        <w:rPr>
          <w:rFonts w:ascii="Cambria"/>
          <w:sz w:val="18"/>
        </w:rPr>
        <w:t>University</w:t>
      </w:r>
      <w:r>
        <w:rPr>
          <w:rFonts w:ascii="Cambria"/>
          <w:spacing w:val="-1"/>
          <w:sz w:val="18"/>
        </w:rPr>
        <w:t> </w:t>
      </w:r>
      <w:r>
        <w:rPr>
          <w:rFonts w:ascii="Cambria"/>
          <w:sz w:val="18"/>
        </w:rPr>
        <w:t>of</w:t>
      </w:r>
      <w:r>
        <w:rPr>
          <w:rFonts w:ascii="Cambria"/>
          <w:spacing w:val="-4"/>
          <w:sz w:val="18"/>
        </w:rPr>
        <w:t> </w:t>
      </w:r>
      <w:r>
        <w:rPr>
          <w:rFonts w:ascii="Cambria"/>
          <w:sz w:val="18"/>
        </w:rPr>
        <w:t>Illinois</w:t>
      </w:r>
      <w:r>
        <w:rPr>
          <w:rFonts w:ascii="Cambria"/>
          <w:spacing w:val="-2"/>
          <w:sz w:val="18"/>
        </w:rPr>
        <w:t> </w:t>
      </w:r>
      <w:r>
        <w:rPr>
          <w:rFonts w:ascii="Cambria"/>
          <w:sz w:val="18"/>
        </w:rPr>
        <w:t>Extension</w:t>
      </w:r>
      <w:r>
        <w:rPr>
          <w:rFonts w:ascii="Cambria"/>
          <w:spacing w:val="-2"/>
          <w:sz w:val="18"/>
        </w:rPr>
        <w:t> </w:t>
      </w:r>
      <w:r>
        <w:rPr>
          <w:rFonts w:ascii="Cambria"/>
          <w:sz w:val="18"/>
        </w:rPr>
        <w:t>with</w:t>
      </w:r>
      <w:r>
        <w:rPr>
          <w:rFonts w:ascii="Cambria"/>
          <w:spacing w:val="-2"/>
          <w:sz w:val="18"/>
        </w:rPr>
        <w:t> </w:t>
      </w:r>
      <w:r>
        <w:rPr>
          <w:rFonts w:ascii="Cambria"/>
          <w:sz w:val="18"/>
        </w:rPr>
        <w:t>local</w:t>
      </w:r>
      <w:r>
        <w:rPr>
          <w:rFonts w:ascii="Cambria"/>
          <w:spacing w:val="-2"/>
          <w:sz w:val="18"/>
        </w:rPr>
        <w:t> </w:t>
      </w:r>
      <w:r>
        <w:rPr>
          <w:rFonts w:ascii="Cambria"/>
          <w:sz w:val="18"/>
        </w:rPr>
        <w:t>leadership,</w:t>
      </w:r>
      <w:r>
        <w:rPr>
          <w:rFonts w:ascii="Cambria"/>
          <w:spacing w:val="-3"/>
          <w:sz w:val="18"/>
        </w:rPr>
        <w:t> </w:t>
      </w:r>
      <w:r>
        <w:rPr>
          <w:rFonts w:ascii="Cambria"/>
          <w:sz w:val="18"/>
        </w:rPr>
        <w:t>communities,</w:t>
      </w:r>
      <w:r>
        <w:rPr>
          <w:rFonts w:ascii="Cambria"/>
          <w:spacing w:val="-2"/>
          <w:sz w:val="18"/>
        </w:rPr>
        <w:t> </w:t>
      </w:r>
      <w:r>
        <w:rPr>
          <w:rFonts w:ascii="Cambria"/>
          <w:sz w:val="18"/>
        </w:rPr>
        <w:t>agencies,</w:t>
      </w:r>
      <w:r>
        <w:rPr>
          <w:rFonts w:ascii="Cambria"/>
          <w:spacing w:val="-2"/>
          <w:sz w:val="18"/>
        </w:rPr>
        <w:t> </w:t>
      </w:r>
      <w:r>
        <w:rPr>
          <w:rFonts w:ascii="Cambria"/>
          <w:sz w:val="18"/>
        </w:rPr>
        <w:t>and</w:t>
      </w:r>
      <w:r>
        <w:rPr>
          <w:rFonts w:ascii="Cambria"/>
          <w:spacing w:val="-3"/>
          <w:sz w:val="18"/>
        </w:rPr>
        <w:t> </w:t>
      </w:r>
      <w:r>
        <w:rPr>
          <w:rFonts w:ascii="Cambria"/>
          <w:spacing w:val="-2"/>
          <w:sz w:val="18"/>
        </w:rPr>
        <w:t>organizations.</w:t>
      </w:r>
    </w:p>
    <w:p>
      <w:pPr>
        <w:spacing w:before="106"/>
        <w:ind w:left="4" w:right="9" w:firstLine="0"/>
        <w:jc w:val="center"/>
        <w:rPr>
          <w:rFonts w:ascii="Cambria"/>
          <w:sz w:val="18"/>
        </w:rPr>
      </w:pPr>
      <w:r>
        <w:rPr>
          <w:rFonts w:ascii="Cambria"/>
          <w:sz w:val="18"/>
        </w:rPr>
        <w:t>*</w:t>
      </w:r>
      <w:r>
        <w:rPr>
          <w:rFonts w:ascii="Cambria"/>
          <w:spacing w:val="-5"/>
          <w:sz w:val="18"/>
        </w:rPr>
        <w:t> </w:t>
      </w:r>
      <w:r>
        <w:rPr>
          <w:rFonts w:ascii="Cambria"/>
          <w:sz w:val="18"/>
        </w:rPr>
        <w:t>Supporting</w:t>
      </w:r>
      <w:r>
        <w:rPr>
          <w:rFonts w:ascii="Cambria"/>
          <w:spacing w:val="-2"/>
          <w:sz w:val="18"/>
        </w:rPr>
        <w:t> </w:t>
      </w:r>
      <w:r>
        <w:rPr>
          <w:rFonts w:ascii="Cambria"/>
          <w:sz w:val="18"/>
        </w:rPr>
        <w:t>and</w:t>
      </w:r>
      <w:r>
        <w:rPr>
          <w:rFonts w:ascii="Cambria"/>
          <w:spacing w:val="-4"/>
          <w:sz w:val="18"/>
        </w:rPr>
        <w:t> </w:t>
      </w:r>
      <w:r>
        <w:rPr>
          <w:rFonts w:ascii="Cambria"/>
          <w:sz w:val="18"/>
        </w:rPr>
        <w:t>advocating</w:t>
      </w:r>
      <w:r>
        <w:rPr>
          <w:rFonts w:ascii="Cambria"/>
          <w:spacing w:val="-2"/>
          <w:sz w:val="18"/>
        </w:rPr>
        <w:t> </w:t>
      </w:r>
      <w:r>
        <w:rPr>
          <w:rFonts w:ascii="Cambria"/>
          <w:sz w:val="18"/>
        </w:rPr>
        <w:t>for</w:t>
      </w:r>
      <w:r>
        <w:rPr>
          <w:rFonts w:ascii="Cambria"/>
          <w:spacing w:val="-6"/>
          <w:sz w:val="18"/>
        </w:rPr>
        <w:t> </w:t>
      </w:r>
      <w:r>
        <w:rPr>
          <w:rFonts w:ascii="Cambria"/>
          <w:sz w:val="18"/>
        </w:rPr>
        <w:t>Extension</w:t>
      </w:r>
      <w:r>
        <w:rPr>
          <w:rFonts w:ascii="Cambria"/>
          <w:spacing w:val="-2"/>
          <w:sz w:val="18"/>
        </w:rPr>
        <w:t> </w:t>
      </w:r>
      <w:r>
        <w:rPr>
          <w:rFonts w:ascii="Cambria"/>
          <w:sz w:val="18"/>
        </w:rPr>
        <w:t>programs.</w:t>
      </w:r>
      <w:r>
        <w:rPr>
          <w:rFonts w:ascii="Cambria"/>
          <w:spacing w:val="-3"/>
          <w:sz w:val="18"/>
        </w:rPr>
        <w:t> </w:t>
      </w:r>
      <w:r>
        <w:rPr>
          <w:rFonts w:ascii="Cambria"/>
          <w:sz w:val="18"/>
        </w:rPr>
        <w:t>Identifying</w:t>
      </w:r>
      <w:r>
        <w:rPr>
          <w:rFonts w:ascii="Cambria"/>
          <w:spacing w:val="-2"/>
          <w:sz w:val="18"/>
        </w:rPr>
        <w:t> </w:t>
      </w:r>
      <w:r>
        <w:rPr>
          <w:rFonts w:ascii="Cambria"/>
          <w:sz w:val="18"/>
        </w:rPr>
        <w:t>needs</w:t>
      </w:r>
      <w:r>
        <w:rPr>
          <w:rFonts w:ascii="Cambria"/>
          <w:spacing w:val="-4"/>
          <w:sz w:val="18"/>
        </w:rPr>
        <w:t> </w:t>
      </w:r>
      <w:r>
        <w:rPr>
          <w:rFonts w:ascii="Cambria"/>
          <w:sz w:val="18"/>
        </w:rPr>
        <w:t>and</w:t>
      </w:r>
      <w:r>
        <w:rPr>
          <w:rFonts w:ascii="Cambria"/>
          <w:spacing w:val="-4"/>
          <w:sz w:val="18"/>
        </w:rPr>
        <w:t> </w:t>
      </w:r>
      <w:r>
        <w:rPr>
          <w:rFonts w:ascii="Cambria"/>
          <w:sz w:val="18"/>
        </w:rPr>
        <w:t>potential</w:t>
      </w:r>
      <w:r>
        <w:rPr>
          <w:rFonts w:ascii="Cambria"/>
          <w:spacing w:val="-3"/>
          <w:sz w:val="18"/>
        </w:rPr>
        <w:t> </w:t>
      </w:r>
      <w:r>
        <w:rPr>
          <w:rFonts w:ascii="Cambria"/>
          <w:sz w:val="18"/>
        </w:rPr>
        <w:t>resources</w:t>
      </w:r>
      <w:r>
        <w:rPr>
          <w:rFonts w:ascii="Cambria"/>
          <w:spacing w:val="-3"/>
          <w:sz w:val="18"/>
        </w:rPr>
        <w:t> </w:t>
      </w:r>
      <w:r>
        <w:rPr>
          <w:rFonts w:ascii="Cambria"/>
          <w:sz w:val="18"/>
        </w:rPr>
        <w:t>(human,</w:t>
      </w:r>
      <w:r>
        <w:rPr>
          <w:rFonts w:ascii="Cambria"/>
          <w:spacing w:val="-3"/>
          <w:sz w:val="18"/>
        </w:rPr>
        <w:t> </w:t>
      </w:r>
      <w:r>
        <w:rPr>
          <w:rFonts w:ascii="Cambria"/>
          <w:sz w:val="18"/>
        </w:rPr>
        <w:t>financial,</w:t>
      </w:r>
      <w:r>
        <w:rPr>
          <w:rFonts w:ascii="Cambria"/>
          <w:spacing w:val="-3"/>
          <w:sz w:val="18"/>
        </w:rPr>
        <w:t> </w:t>
      </w:r>
      <w:r>
        <w:rPr>
          <w:rFonts w:ascii="Cambria"/>
          <w:spacing w:val="-2"/>
          <w:sz w:val="18"/>
        </w:rPr>
        <w:t>physical).</w:t>
      </w:r>
    </w:p>
    <w:p>
      <w:pPr>
        <w:spacing w:line="360" w:lineRule="auto" w:before="106"/>
        <w:ind w:left="0" w:right="9" w:firstLine="0"/>
        <w:jc w:val="center"/>
        <w:rPr>
          <w:rFonts w:ascii="Cambria"/>
          <w:sz w:val="18"/>
        </w:rPr>
      </w:pPr>
      <w:r>
        <w:rPr>
          <w:rFonts w:ascii="Cambria"/>
          <w:sz w:val="18"/>
        </w:rPr>
        <w:t>*</w:t>
      </w:r>
      <w:r>
        <w:rPr>
          <w:rFonts w:ascii="Cambria"/>
          <w:spacing w:val="-1"/>
          <w:sz w:val="18"/>
        </w:rPr>
        <w:t> </w:t>
      </w:r>
      <w:r>
        <w:rPr>
          <w:rFonts w:ascii="Cambria"/>
          <w:sz w:val="18"/>
        </w:rPr>
        <w:t>Advise the</w:t>
      </w:r>
      <w:r>
        <w:rPr>
          <w:rFonts w:ascii="Cambria"/>
          <w:spacing w:val="-3"/>
          <w:sz w:val="18"/>
        </w:rPr>
        <w:t> </w:t>
      </w:r>
      <w:r>
        <w:rPr>
          <w:rFonts w:ascii="Cambria"/>
          <w:sz w:val="18"/>
        </w:rPr>
        <w:t>program</w:t>
      </w:r>
      <w:r>
        <w:rPr>
          <w:rFonts w:ascii="Cambria"/>
          <w:spacing w:val="-2"/>
          <w:sz w:val="18"/>
        </w:rPr>
        <w:t> </w:t>
      </w:r>
      <w:r>
        <w:rPr>
          <w:rFonts w:ascii="Cambria"/>
          <w:sz w:val="18"/>
        </w:rPr>
        <w:t>planning</w:t>
      </w:r>
      <w:r>
        <w:rPr>
          <w:rFonts w:ascii="Cambria"/>
          <w:spacing w:val="-4"/>
          <w:sz w:val="18"/>
        </w:rPr>
        <w:t> </w:t>
      </w:r>
      <w:r>
        <w:rPr>
          <w:rFonts w:ascii="Cambria"/>
          <w:sz w:val="18"/>
        </w:rPr>
        <w:t>and</w:t>
      </w:r>
      <w:r>
        <w:rPr>
          <w:rFonts w:ascii="Cambria"/>
          <w:spacing w:val="-3"/>
          <w:sz w:val="18"/>
        </w:rPr>
        <w:t> </w:t>
      </w:r>
      <w:r>
        <w:rPr>
          <w:rFonts w:ascii="Cambria"/>
          <w:sz w:val="18"/>
        </w:rPr>
        <w:t>implementation</w:t>
      </w:r>
      <w:r>
        <w:rPr>
          <w:rFonts w:ascii="Cambria"/>
          <w:spacing w:val="-1"/>
          <w:sz w:val="18"/>
        </w:rPr>
        <w:t> </w:t>
      </w:r>
      <w:r>
        <w:rPr>
          <w:rFonts w:ascii="Cambria"/>
          <w:sz w:val="18"/>
        </w:rPr>
        <w:t>processes.</w:t>
      </w:r>
      <w:r>
        <w:rPr>
          <w:rFonts w:ascii="Cambria"/>
          <w:spacing w:val="-5"/>
          <w:sz w:val="18"/>
        </w:rPr>
        <w:t> </w:t>
      </w:r>
      <w:r>
        <w:rPr>
          <w:rFonts w:ascii="Cambria"/>
          <w:sz w:val="18"/>
        </w:rPr>
        <w:t>*</w:t>
      </w:r>
      <w:r>
        <w:rPr>
          <w:rFonts w:ascii="Cambria"/>
          <w:spacing w:val="-1"/>
          <w:sz w:val="18"/>
        </w:rPr>
        <w:t> </w:t>
      </w:r>
      <w:r>
        <w:rPr>
          <w:rFonts w:ascii="Cambria"/>
          <w:sz w:val="18"/>
        </w:rPr>
        <w:t>Assuring</w:t>
      </w:r>
      <w:r>
        <w:rPr>
          <w:rFonts w:ascii="Cambria"/>
          <w:spacing w:val="-1"/>
          <w:sz w:val="18"/>
        </w:rPr>
        <w:t> </w:t>
      </w:r>
      <w:r>
        <w:rPr>
          <w:rFonts w:ascii="Cambria"/>
          <w:sz w:val="18"/>
        </w:rPr>
        <w:t>council</w:t>
      </w:r>
      <w:r>
        <w:rPr>
          <w:rFonts w:ascii="Cambria"/>
          <w:spacing w:val="-2"/>
          <w:sz w:val="18"/>
        </w:rPr>
        <w:t> </w:t>
      </w:r>
      <w:r>
        <w:rPr>
          <w:rFonts w:ascii="Cambria"/>
          <w:sz w:val="18"/>
        </w:rPr>
        <w:t>membership</w:t>
      </w:r>
      <w:r>
        <w:rPr>
          <w:rFonts w:ascii="Cambria"/>
          <w:spacing w:val="-3"/>
          <w:sz w:val="18"/>
        </w:rPr>
        <w:t> </w:t>
      </w:r>
      <w:r>
        <w:rPr>
          <w:rFonts w:ascii="Cambria"/>
          <w:sz w:val="18"/>
        </w:rPr>
        <w:t>represents</w:t>
      </w:r>
      <w:r>
        <w:rPr>
          <w:rFonts w:ascii="Cambria"/>
          <w:spacing w:val="-4"/>
          <w:sz w:val="18"/>
        </w:rPr>
        <w:t> </w:t>
      </w:r>
      <w:r>
        <w:rPr>
          <w:rFonts w:ascii="Cambria"/>
          <w:sz w:val="18"/>
        </w:rPr>
        <w:t>all</w:t>
      </w:r>
      <w:r>
        <w:rPr>
          <w:rFonts w:ascii="Cambria"/>
          <w:spacing w:val="-2"/>
          <w:sz w:val="18"/>
        </w:rPr>
        <w:t> </w:t>
      </w:r>
      <w:r>
        <w:rPr>
          <w:rFonts w:ascii="Cambria"/>
          <w:sz w:val="18"/>
        </w:rPr>
        <w:t>segments</w:t>
      </w:r>
      <w:r>
        <w:rPr>
          <w:rFonts w:ascii="Cambria"/>
          <w:spacing w:val="-2"/>
          <w:sz w:val="18"/>
        </w:rPr>
        <w:t> </w:t>
      </w:r>
      <w:r>
        <w:rPr>
          <w:rFonts w:ascii="Cambria"/>
          <w:sz w:val="18"/>
        </w:rPr>
        <w:t>in</w:t>
      </w:r>
      <w:r>
        <w:rPr>
          <w:rFonts w:ascii="Cambria"/>
          <w:spacing w:val="-1"/>
          <w:sz w:val="18"/>
        </w:rPr>
        <w:t> </w:t>
      </w:r>
      <w:r>
        <w:rPr>
          <w:rFonts w:ascii="Cambria"/>
          <w:sz w:val="18"/>
        </w:rPr>
        <w:t>counties</w:t>
      </w:r>
      <w:r>
        <w:rPr>
          <w:rFonts w:ascii="Cambria"/>
          <w:spacing w:val="-4"/>
          <w:sz w:val="18"/>
        </w:rPr>
        <w:t> </w:t>
      </w:r>
      <w:r>
        <w:rPr>
          <w:rFonts w:ascii="Cambria"/>
          <w:sz w:val="18"/>
        </w:rPr>
        <w:t>served.</w:t>
      </w:r>
      <w:r>
        <w:rPr>
          <w:rFonts w:ascii="Cambria"/>
          <w:spacing w:val="37"/>
          <w:sz w:val="18"/>
        </w:rPr>
        <w:t> </w:t>
      </w:r>
      <w:r>
        <w:rPr>
          <w:rFonts w:ascii="Cambria"/>
          <w:sz w:val="18"/>
        </w:rPr>
        <w:t>*</w:t>
      </w:r>
      <w:r>
        <w:rPr>
          <w:rFonts w:ascii="Cambria"/>
          <w:spacing w:val="-4"/>
          <w:sz w:val="18"/>
        </w:rPr>
        <w:t> </w:t>
      </w:r>
      <w:r>
        <w:rPr>
          <w:rFonts w:ascii="Cambria"/>
          <w:sz w:val="18"/>
        </w:rPr>
        <w:t>Assuring</w:t>
      </w:r>
      <w:r>
        <w:rPr>
          <w:rFonts w:ascii="Cambria"/>
          <w:spacing w:val="40"/>
          <w:sz w:val="18"/>
        </w:rPr>
        <w:t> </w:t>
      </w:r>
      <w:r>
        <w:rPr>
          <w:rFonts w:ascii="Cambria"/>
          <w:sz w:val="18"/>
        </w:rPr>
        <w:t>program outreach meets equal opportunity and program access guidelines.</w:t>
      </w:r>
    </w:p>
    <w:sectPr>
      <w:type w:val="continuous"/>
      <w:pgSz w:w="12240" w:h="15840"/>
      <w:pgMar w:top="720" w:bottom="280" w:left="16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280" w:hanging="361"/>
        <w:jc w:val="left"/>
      </w:pPr>
      <w:rPr>
        <w:rFonts w:hint="default" w:ascii="Calibri" w:hAnsi="Calibri" w:eastAsia="Calibri" w:cs="Calibri"/>
        <w:b w:val="0"/>
        <w:bCs w:val="0"/>
        <w:i w:val="0"/>
        <w:iCs w:val="0"/>
        <w:spacing w:val="0"/>
        <w:w w:val="100"/>
        <w:sz w:val="22"/>
        <w:szCs w:val="22"/>
        <w:lang w:val="en-US" w:eastAsia="en-US" w:bidi="ar-SA"/>
      </w:rPr>
    </w:lvl>
    <w:lvl w:ilvl="1">
      <w:start w:val="1"/>
      <w:numFmt w:val="lowerLetter"/>
      <w:lvlText w:val="%2."/>
      <w:lvlJc w:val="left"/>
      <w:pPr>
        <w:ind w:left="1639" w:hanging="360"/>
        <w:jc w:val="left"/>
      </w:pPr>
      <w:rPr>
        <w:rFonts w:hint="default" w:ascii="Calibri" w:hAnsi="Calibri" w:eastAsia="Calibri" w:cs="Calibri"/>
        <w:b w:val="0"/>
        <w:bCs w:val="0"/>
        <w:i w:val="0"/>
        <w:iCs w:val="0"/>
        <w:spacing w:val="-1"/>
        <w:w w:val="100"/>
        <w:sz w:val="22"/>
        <w:szCs w:val="22"/>
        <w:lang w:val="en-US" w:eastAsia="en-US" w:bidi="ar-SA"/>
      </w:rPr>
    </w:lvl>
    <w:lvl w:ilvl="2">
      <w:start w:val="0"/>
      <w:numFmt w:val="bullet"/>
      <w:lvlText w:val="•"/>
      <w:lvlJc w:val="left"/>
      <w:pPr>
        <w:ind w:left="2753" w:hanging="360"/>
      </w:pPr>
      <w:rPr>
        <w:rFonts w:hint="default"/>
        <w:lang w:val="en-US" w:eastAsia="en-US" w:bidi="ar-SA"/>
      </w:rPr>
    </w:lvl>
    <w:lvl w:ilvl="3">
      <w:start w:val="0"/>
      <w:numFmt w:val="bullet"/>
      <w:lvlText w:val="•"/>
      <w:lvlJc w:val="left"/>
      <w:pPr>
        <w:ind w:left="3866" w:hanging="360"/>
      </w:pPr>
      <w:rPr>
        <w:rFonts w:hint="default"/>
        <w:lang w:val="en-US" w:eastAsia="en-US" w:bidi="ar-SA"/>
      </w:rPr>
    </w:lvl>
    <w:lvl w:ilvl="4">
      <w:start w:val="0"/>
      <w:numFmt w:val="bullet"/>
      <w:lvlText w:val="•"/>
      <w:lvlJc w:val="left"/>
      <w:pPr>
        <w:ind w:left="4980" w:hanging="360"/>
      </w:pPr>
      <w:rPr>
        <w:rFonts w:hint="default"/>
        <w:lang w:val="en-US" w:eastAsia="en-US" w:bidi="ar-SA"/>
      </w:rPr>
    </w:lvl>
    <w:lvl w:ilvl="5">
      <w:start w:val="0"/>
      <w:numFmt w:val="bullet"/>
      <w:lvlText w:val="•"/>
      <w:lvlJc w:val="left"/>
      <w:pPr>
        <w:ind w:left="6093" w:hanging="360"/>
      </w:pPr>
      <w:rPr>
        <w:rFonts w:hint="default"/>
        <w:lang w:val="en-US" w:eastAsia="en-US" w:bidi="ar-SA"/>
      </w:rPr>
    </w:lvl>
    <w:lvl w:ilvl="6">
      <w:start w:val="0"/>
      <w:numFmt w:val="bullet"/>
      <w:lvlText w:val="•"/>
      <w:lvlJc w:val="left"/>
      <w:pPr>
        <w:ind w:left="7206" w:hanging="360"/>
      </w:pPr>
      <w:rPr>
        <w:rFonts w:hint="default"/>
        <w:lang w:val="en-US" w:eastAsia="en-US" w:bidi="ar-SA"/>
      </w:rPr>
    </w:lvl>
    <w:lvl w:ilvl="7">
      <w:start w:val="0"/>
      <w:numFmt w:val="bullet"/>
      <w:lvlText w:val="•"/>
      <w:lvlJc w:val="left"/>
      <w:pPr>
        <w:ind w:left="8320" w:hanging="360"/>
      </w:pPr>
      <w:rPr>
        <w:rFonts w:hint="default"/>
        <w:lang w:val="en-US" w:eastAsia="en-US" w:bidi="ar-SA"/>
      </w:rPr>
    </w:lvl>
    <w:lvl w:ilvl="8">
      <w:start w:val="0"/>
      <w:numFmt w:val="bullet"/>
      <w:lvlText w:val="•"/>
      <w:lvlJc w:val="left"/>
      <w:pPr>
        <w:ind w:left="9433"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ListParagraph" w:type="paragraph">
    <w:name w:val="List Paragraph"/>
    <w:basedOn w:val="Normal"/>
    <w:uiPriority w:val="1"/>
    <w:qFormat/>
    <w:pPr>
      <w:ind w:left="1280"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University of Illinois</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Schwarz, Teresa</dc:creator>
  <dc:description/>
  <dcterms:created xsi:type="dcterms:W3CDTF">2026-05-06T20:03:19Z</dcterms:created>
  <dcterms:modified xsi:type="dcterms:W3CDTF">2026-05-06T20:03:19Z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2024-01-16T00:00:00Z</vt:filetime>
  </property>
  <property fmtid="{D5CDD505-2E9C-101B-9397-08002B2CF9AE}" pid="3" name="Creator">
    <vt:lpwstr>Acrobat PDFMaker 23 for Word</vt:lpwstr>
  </property>
  <property fmtid="{D5CDD505-2E9C-101B-9397-08002B2CF9AE}" pid="4" name="GrammarlyDocumentId">
    <vt:lpwstr>438047a2ae00664336a94f3e6b897254eb37b5a264384335f5ceef5a3ab852bf</vt:lpwstr>
  </property>
  <property fmtid="{D5CDD505-2E9C-101B-9397-08002B2CF9AE}" pid="5" name="LastSaved">
    <vt:filetime>2026-05-06T00:00:00Z</vt:filetime>
  </property>
  <property fmtid="{D5CDD505-2E9C-101B-9397-08002B2CF9AE}" pid="6" name="Producer">
    <vt:lpwstr>Adobe PDF Library 23.6.136</vt:lpwstr>
  </property>
  <property fmtid="{D5CDD505-2E9C-101B-9397-08002B2CF9AE}" pid="7" name="SourceModified">
    <vt:lpwstr>D:20240112202432</vt:lpwstr>
  </property>
</Properties>
</file>