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D20D" w14:textId="77777777" w:rsidR="008364D9" w:rsidRPr="007B1EF0" w:rsidRDefault="008364D9" w:rsidP="008364D9">
      <w:pPr>
        <w:spacing w:after="0" w:line="240" w:lineRule="auto"/>
        <w:rPr>
          <w:rFonts w:ascii="Cambria" w:hAnsi="Cambria" w:cstheme="minorHAnsi"/>
          <w:b/>
          <w:bCs/>
          <w:sz w:val="24"/>
          <w:szCs w:val="24"/>
        </w:rPr>
      </w:pPr>
      <w:r w:rsidRPr="007B1EF0">
        <w:rPr>
          <w:rFonts w:ascii="Cambria" w:hAnsi="Cambria" w:cstheme="minorHAnsi"/>
          <w:b/>
          <w:bCs/>
          <w:sz w:val="24"/>
          <w:szCs w:val="24"/>
        </w:rPr>
        <w:t xml:space="preserve">Minutes of meeting of </w:t>
      </w:r>
    </w:p>
    <w:p w14:paraId="787895EE" w14:textId="77777777" w:rsidR="008364D9" w:rsidRPr="007B1EF0" w:rsidRDefault="008364D9" w:rsidP="008364D9">
      <w:pPr>
        <w:spacing w:after="0" w:line="240" w:lineRule="auto"/>
        <w:rPr>
          <w:rFonts w:ascii="Cambria" w:hAnsi="Cambria" w:cstheme="minorHAnsi"/>
          <w:b/>
          <w:bCs/>
          <w:sz w:val="24"/>
          <w:szCs w:val="24"/>
        </w:rPr>
      </w:pPr>
      <w:r w:rsidRPr="007B1EF0">
        <w:rPr>
          <w:rFonts w:ascii="Cambria" w:hAnsi="Cambria" w:cstheme="minorHAnsi"/>
          <w:b/>
          <w:bCs/>
          <w:sz w:val="24"/>
          <w:szCs w:val="24"/>
        </w:rPr>
        <w:t>Community and Economic Development (CED) Advisory Subcommittee for Unit 2</w:t>
      </w:r>
    </w:p>
    <w:p w14:paraId="710022A2" w14:textId="5A500CDC" w:rsidR="008364D9" w:rsidRPr="007B1EF0" w:rsidRDefault="000611AD" w:rsidP="008364D9">
      <w:pPr>
        <w:spacing w:after="0" w:line="240" w:lineRule="auto"/>
        <w:rPr>
          <w:rFonts w:ascii="Cambria" w:hAnsi="Cambria" w:cstheme="minorHAnsi"/>
          <w:b/>
          <w:bCs/>
          <w:sz w:val="24"/>
          <w:szCs w:val="24"/>
        </w:rPr>
      </w:pPr>
      <w:r w:rsidRPr="007B1EF0">
        <w:rPr>
          <w:rFonts w:ascii="Cambria" w:hAnsi="Cambria" w:cstheme="minorHAnsi"/>
          <w:b/>
          <w:bCs/>
          <w:sz w:val="24"/>
          <w:szCs w:val="24"/>
        </w:rPr>
        <w:t>July 30</w:t>
      </w:r>
      <w:r w:rsidR="008364D9" w:rsidRPr="007B1EF0">
        <w:rPr>
          <w:rFonts w:ascii="Cambria" w:hAnsi="Cambria" w:cstheme="minorHAnsi"/>
          <w:b/>
          <w:bCs/>
          <w:sz w:val="24"/>
          <w:szCs w:val="24"/>
        </w:rPr>
        <w:t>, 202</w:t>
      </w:r>
      <w:r w:rsidRPr="007B1EF0">
        <w:rPr>
          <w:rFonts w:ascii="Cambria" w:hAnsi="Cambria" w:cstheme="minorHAnsi"/>
          <w:b/>
          <w:bCs/>
          <w:sz w:val="24"/>
          <w:szCs w:val="24"/>
        </w:rPr>
        <w:t>4</w:t>
      </w:r>
      <w:r w:rsidR="008364D9" w:rsidRPr="007B1EF0">
        <w:rPr>
          <w:rFonts w:ascii="Cambria" w:hAnsi="Cambria" w:cstheme="minorHAnsi"/>
          <w:b/>
          <w:bCs/>
          <w:sz w:val="24"/>
          <w:szCs w:val="24"/>
        </w:rPr>
        <w:t xml:space="preserve">, at </w:t>
      </w:r>
      <w:r w:rsidRPr="007B1EF0">
        <w:rPr>
          <w:rFonts w:ascii="Cambria" w:hAnsi="Cambria" w:cstheme="minorHAnsi"/>
          <w:b/>
          <w:bCs/>
          <w:sz w:val="24"/>
          <w:szCs w:val="24"/>
        </w:rPr>
        <w:t>5</w:t>
      </w:r>
      <w:r w:rsidR="008364D9" w:rsidRPr="007B1EF0">
        <w:rPr>
          <w:rFonts w:ascii="Cambria" w:hAnsi="Cambria" w:cstheme="minorHAnsi"/>
          <w:b/>
          <w:bCs/>
          <w:sz w:val="24"/>
          <w:szCs w:val="24"/>
        </w:rPr>
        <w:t>:00 pm – Virtual format</w:t>
      </w:r>
    </w:p>
    <w:p w14:paraId="3F13FB10" w14:textId="77777777" w:rsidR="0041254F" w:rsidRPr="007B1EF0" w:rsidRDefault="0041254F" w:rsidP="0041254F">
      <w:pPr>
        <w:rPr>
          <w:rFonts w:ascii="Cambria" w:hAnsi="Cambria" w:cstheme="minorHAnsi"/>
          <w:sz w:val="24"/>
          <w:szCs w:val="24"/>
        </w:rPr>
      </w:pPr>
    </w:p>
    <w:p w14:paraId="60625E4C" w14:textId="77777777" w:rsidR="000611AD" w:rsidRPr="007B1EF0" w:rsidRDefault="000611AD" w:rsidP="000611AD">
      <w:pPr>
        <w:pStyle w:val="ListParagraph"/>
        <w:spacing w:line="360" w:lineRule="auto"/>
        <w:ind w:left="-270" w:right="-900" w:firstLine="270"/>
        <w:rPr>
          <w:rFonts w:ascii="Cambria" w:hAnsi="Cambria"/>
        </w:rPr>
      </w:pPr>
      <w:r w:rsidRPr="007B1EF0">
        <w:rPr>
          <w:rFonts w:ascii="Cambria" w:hAnsi="Cambria"/>
          <w:b/>
        </w:rPr>
        <w:t>Agenda</w:t>
      </w:r>
      <w:r w:rsidRPr="007B1EF0">
        <w:rPr>
          <w:rFonts w:ascii="Cambria" w:hAnsi="Cambria"/>
        </w:rPr>
        <w:t xml:space="preserve">       </w:t>
      </w:r>
    </w:p>
    <w:p w14:paraId="38C87462" w14:textId="77777777" w:rsidR="000611AD" w:rsidRPr="007B1EF0" w:rsidRDefault="000611AD" w:rsidP="000611AD">
      <w:pPr>
        <w:pStyle w:val="ListParagraph"/>
        <w:numPr>
          <w:ilvl w:val="0"/>
          <w:numId w:val="1"/>
        </w:numPr>
        <w:spacing w:before="120" w:line="360" w:lineRule="auto"/>
        <w:ind w:left="900" w:hanging="360"/>
        <w:rPr>
          <w:rFonts w:ascii="Cambria" w:hAnsi="Cambria"/>
        </w:rPr>
      </w:pPr>
      <w:r w:rsidRPr="007B1EF0">
        <w:rPr>
          <w:rFonts w:ascii="Cambria" w:hAnsi="Cambria"/>
        </w:rPr>
        <w:t xml:space="preserve">Call to Order, Roll Call </w:t>
      </w:r>
    </w:p>
    <w:p w14:paraId="7D25A738" w14:textId="77777777" w:rsidR="000611AD" w:rsidRPr="007B1EF0" w:rsidRDefault="000611AD" w:rsidP="000611AD">
      <w:pPr>
        <w:pStyle w:val="ListParagraph"/>
        <w:numPr>
          <w:ilvl w:val="0"/>
          <w:numId w:val="1"/>
        </w:numPr>
        <w:spacing w:before="120" w:line="360" w:lineRule="auto"/>
        <w:ind w:left="900" w:hanging="360"/>
        <w:rPr>
          <w:rFonts w:ascii="Cambria" w:hAnsi="Cambria"/>
        </w:rPr>
      </w:pPr>
      <w:r w:rsidRPr="007B1EF0">
        <w:rPr>
          <w:rFonts w:ascii="Cambria" w:hAnsi="Cambria"/>
        </w:rPr>
        <w:t xml:space="preserve">Review and approval of minutes from Jul 25, </w:t>
      </w:r>
      <w:proofErr w:type="gramStart"/>
      <w:r w:rsidRPr="007B1EF0">
        <w:rPr>
          <w:rFonts w:ascii="Cambria" w:hAnsi="Cambria"/>
        </w:rPr>
        <w:t>2023</w:t>
      </w:r>
      <w:proofErr w:type="gramEnd"/>
      <w:r w:rsidRPr="007B1EF0">
        <w:rPr>
          <w:rFonts w:ascii="Cambria" w:hAnsi="Cambria"/>
        </w:rPr>
        <w:t xml:space="preserve"> meeting</w:t>
      </w:r>
    </w:p>
    <w:p w14:paraId="288D0475" w14:textId="77777777" w:rsidR="000611AD" w:rsidRPr="007B1EF0" w:rsidRDefault="000611AD" w:rsidP="000611AD">
      <w:pPr>
        <w:pStyle w:val="ListParagraph"/>
        <w:numPr>
          <w:ilvl w:val="0"/>
          <w:numId w:val="1"/>
        </w:numPr>
        <w:spacing w:line="360" w:lineRule="auto"/>
        <w:ind w:left="900" w:hanging="360"/>
        <w:rPr>
          <w:rFonts w:ascii="Cambria" w:hAnsi="Cambria"/>
        </w:rPr>
      </w:pPr>
      <w:r w:rsidRPr="007B1EF0">
        <w:rPr>
          <w:rFonts w:ascii="Cambria" w:hAnsi="Cambria"/>
        </w:rPr>
        <w:t>Items for discussion:</w:t>
      </w:r>
    </w:p>
    <w:p w14:paraId="44F0D2BF" w14:textId="77777777" w:rsidR="000611AD" w:rsidRPr="007B1EF0" w:rsidRDefault="000611AD" w:rsidP="000611AD">
      <w:pPr>
        <w:pStyle w:val="ListParagraph"/>
        <w:numPr>
          <w:ilvl w:val="1"/>
          <w:numId w:val="1"/>
        </w:numPr>
        <w:spacing w:line="360" w:lineRule="auto"/>
        <w:ind w:left="900" w:hanging="360"/>
        <w:rPr>
          <w:rFonts w:ascii="Cambria" w:hAnsi="Cambria"/>
        </w:rPr>
      </w:pPr>
      <w:r w:rsidRPr="007B1EF0">
        <w:rPr>
          <w:rFonts w:ascii="Cambria" w:hAnsi="Cambria"/>
        </w:rPr>
        <w:t xml:space="preserve">Review of the current activities of CED in our 3-county area.  </w:t>
      </w:r>
    </w:p>
    <w:p w14:paraId="65D1C5D9" w14:textId="77777777" w:rsidR="000611AD" w:rsidRPr="007B1EF0" w:rsidRDefault="000611AD" w:rsidP="000611AD">
      <w:pPr>
        <w:pStyle w:val="ListParagraph"/>
        <w:numPr>
          <w:ilvl w:val="1"/>
          <w:numId w:val="1"/>
        </w:numPr>
        <w:spacing w:line="360" w:lineRule="auto"/>
        <w:ind w:left="900" w:hanging="360"/>
        <w:rPr>
          <w:rFonts w:ascii="Cambria" w:hAnsi="Cambria"/>
        </w:rPr>
      </w:pPr>
      <w:r w:rsidRPr="007B1EF0">
        <w:rPr>
          <w:rFonts w:ascii="Cambria" w:hAnsi="Cambria"/>
        </w:rPr>
        <w:t>Discussion of suggestions related to the My Hometown Is Cool program and possibilities for fundraising sourcing to support student projects.</w:t>
      </w:r>
    </w:p>
    <w:p w14:paraId="3B9FF537" w14:textId="77777777" w:rsidR="000611AD" w:rsidRPr="007B1EF0" w:rsidRDefault="000611AD" w:rsidP="000611AD">
      <w:pPr>
        <w:pStyle w:val="ListParagraph"/>
        <w:numPr>
          <w:ilvl w:val="1"/>
          <w:numId w:val="1"/>
        </w:numPr>
        <w:spacing w:line="360" w:lineRule="auto"/>
        <w:ind w:left="900" w:hanging="360"/>
        <w:rPr>
          <w:rFonts w:ascii="Cambria" w:hAnsi="Cambria"/>
        </w:rPr>
      </w:pPr>
      <w:r w:rsidRPr="007B1EF0">
        <w:rPr>
          <w:rFonts w:ascii="Cambria" w:hAnsi="Cambria"/>
        </w:rPr>
        <w:t xml:space="preserve">Strategies for getting local civic- and business leaders to participate in Poverty Simulation exercises. </w:t>
      </w:r>
    </w:p>
    <w:p w14:paraId="028F2197" w14:textId="77777777" w:rsidR="000611AD" w:rsidRPr="007B1EF0" w:rsidRDefault="000611AD" w:rsidP="000611AD">
      <w:pPr>
        <w:pStyle w:val="ListParagraph"/>
        <w:numPr>
          <w:ilvl w:val="0"/>
          <w:numId w:val="1"/>
        </w:numPr>
        <w:spacing w:line="360" w:lineRule="auto"/>
        <w:ind w:left="900" w:hanging="360"/>
        <w:rPr>
          <w:rFonts w:ascii="Cambria" w:hAnsi="Cambria"/>
        </w:rPr>
      </w:pPr>
      <w:r w:rsidRPr="007B1EF0">
        <w:rPr>
          <w:rFonts w:ascii="Cambria" w:hAnsi="Cambria"/>
        </w:rPr>
        <w:t xml:space="preserve">Annual Extension Council Meeting: Tuesday, September 24, 2024, 6 pm-8 pm, at </w:t>
      </w:r>
      <w:r w:rsidRPr="007B1EF0">
        <w:rPr>
          <w:rFonts w:ascii="Cambria" w:hAnsi="Cambria"/>
        </w:rPr>
        <w:br/>
        <w:t>Timber Pointe Golf Club (5750 Woodstock Rd, Poplar Grove, IL  61065)</w:t>
      </w:r>
    </w:p>
    <w:p w14:paraId="480852D4" w14:textId="77777777" w:rsidR="000611AD" w:rsidRPr="007B1EF0" w:rsidRDefault="000611AD" w:rsidP="000611AD">
      <w:pPr>
        <w:pStyle w:val="ListParagraph"/>
        <w:numPr>
          <w:ilvl w:val="0"/>
          <w:numId w:val="1"/>
        </w:numPr>
        <w:spacing w:line="360" w:lineRule="auto"/>
        <w:ind w:left="900" w:hanging="360"/>
        <w:rPr>
          <w:rFonts w:ascii="Cambria" w:hAnsi="Cambria"/>
        </w:rPr>
      </w:pPr>
      <w:r w:rsidRPr="007B1EF0">
        <w:rPr>
          <w:rFonts w:ascii="Cambria" w:hAnsi="Cambria"/>
        </w:rPr>
        <w:t>Adjourn</w:t>
      </w:r>
    </w:p>
    <w:p w14:paraId="730380D4" w14:textId="77777777" w:rsidR="000611AD" w:rsidRPr="007B1EF0" w:rsidRDefault="000611AD" w:rsidP="0041254F">
      <w:pPr>
        <w:spacing w:after="0"/>
        <w:rPr>
          <w:rFonts w:ascii="Cambria" w:hAnsi="Cambria" w:cstheme="minorHAnsi"/>
          <w:sz w:val="24"/>
          <w:szCs w:val="24"/>
        </w:rPr>
      </w:pPr>
    </w:p>
    <w:p w14:paraId="76EA0EEF" w14:textId="3063781B" w:rsidR="0041254F" w:rsidRPr="007B1EF0" w:rsidRDefault="0041254F" w:rsidP="0041254F">
      <w:pPr>
        <w:spacing w:after="0"/>
        <w:rPr>
          <w:rFonts w:ascii="Cambria" w:hAnsi="Cambria" w:cstheme="minorHAnsi"/>
          <w:sz w:val="24"/>
          <w:szCs w:val="24"/>
        </w:rPr>
      </w:pPr>
      <w:r w:rsidRPr="007B1EF0">
        <w:rPr>
          <w:rFonts w:ascii="Cambria" w:hAnsi="Cambria" w:cstheme="minorHAnsi"/>
          <w:sz w:val="24"/>
          <w:szCs w:val="24"/>
        </w:rPr>
        <w:t xml:space="preserve">Present: Gina Caronna, Heather Wick, </w:t>
      </w:r>
      <w:r w:rsidR="000611AD" w:rsidRPr="007B1EF0">
        <w:rPr>
          <w:rFonts w:ascii="Cambria" w:hAnsi="Cambria" w:cstheme="minorHAnsi"/>
          <w:sz w:val="24"/>
          <w:szCs w:val="24"/>
        </w:rPr>
        <w:t xml:space="preserve">Sherrie Taylor, Dan Dietrich, </w:t>
      </w:r>
      <w:r w:rsidRPr="007B1EF0">
        <w:rPr>
          <w:rFonts w:ascii="Cambria" w:hAnsi="Cambria" w:cstheme="minorHAnsi"/>
          <w:sz w:val="24"/>
          <w:szCs w:val="24"/>
        </w:rPr>
        <w:t>Mike Delany.</w:t>
      </w:r>
      <w:r w:rsidRPr="007B1EF0">
        <w:rPr>
          <w:rFonts w:ascii="Cambria" w:hAnsi="Cambria" w:cstheme="minorHAnsi"/>
          <w:sz w:val="24"/>
          <w:szCs w:val="24"/>
        </w:rPr>
        <w:br/>
        <w:t>Absent:</w:t>
      </w:r>
      <w:r w:rsidR="000611AD" w:rsidRPr="007B1EF0">
        <w:rPr>
          <w:rFonts w:ascii="Cambria" w:hAnsi="Cambria" w:cstheme="minorHAnsi"/>
          <w:sz w:val="24"/>
          <w:szCs w:val="24"/>
        </w:rPr>
        <w:t xml:space="preserve"> Luis Gonzalez</w:t>
      </w:r>
      <w:r w:rsidRPr="007B1EF0">
        <w:rPr>
          <w:rFonts w:ascii="Cambria" w:hAnsi="Cambria" w:cstheme="minorHAnsi"/>
          <w:sz w:val="24"/>
          <w:szCs w:val="24"/>
        </w:rPr>
        <w:t>, Liz Vos.</w:t>
      </w:r>
    </w:p>
    <w:p w14:paraId="57804290" w14:textId="77777777" w:rsidR="0041254F" w:rsidRPr="007B1EF0" w:rsidRDefault="0041254F" w:rsidP="0041254F">
      <w:pPr>
        <w:spacing w:after="0"/>
        <w:rPr>
          <w:rFonts w:ascii="Cambria" w:hAnsi="Cambria" w:cstheme="minorHAnsi"/>
          <w:sz w:val="24"/>
          <w:szCs w:val="24"/>
        </w:rPr>
      </w:pPr>
    </w:p>
    <w:p w14:paraId="6AD83567" w14:textId="7A7D98AF" w:rsidR="0041254F" w:rsidRPr="007B1EF0" w:rsidRDefault="0041254F" w:rsidP="0041254F">
      <w:pPr>
        <w:spacing w:after="0"/>
        <w:rPr>
          <w:rFonts w:ascii="Cambria" w:hAnsi="Cambria" w:cstheme="minorHAnsi"/>
          <w:sz w:val="24"/>
          <w:szCs w:val="24"/>
        </w:rPr>
      </w:pPr>
      <w:r w:rsidRPr="007B1EF0">
        <w:rPr>
          <w:rFonts w:ascii="Cambria" w:hAnsi="Cambria" w:cstheme="minorHAnsi"/>
          <w:sz w:val="24"/>
          <w:szCs w:val="24"/>
        </w:rPr>
        <w:t xml:space="preserve">1. </w:t>
      </w:r>
      <w:r w:rsidR="008364D9" w:rsidRPr="007B1EF0">
        <w:rPr>
          <w:rFonts w:ascii="Cambria" w:hAnsi="Cambria" w:cstheme="minorHAnsi"/>
          <w:sz w:val="24"/>
          <w:szCs w:val="24"/>
        </w:rPr>
        <w:t>Meeting called to order</w:t>
      </w:r>
      <w:r w:rsidR="00EC5682" w:rsidRPr="007B1EF0">
        <w:rPr>
          <w:rFonts w:ascii="Cambria" w:hAnsi="Cambria" w:cstheme="minorHAnsi"/>
          <w:sz w:val="24"/>
          <w:szCs w:val="24"/>
        </w:rPr>
        <w:t xml:space="preserve"> </w:t>
      </w:r>
      <w:r w:rsidR="00E447C1" w:rsidRPr="007B1EF0">
        <w:rPr>
          <w:rFonts w:ascii="Cambria" w:hAnsi="Cambria" w:cstheme="minorHAnsi"/>
          <w:sz w:val="24"/>
          <w:szCs w:val="24"/>
        </w:rPr>
        <w:t>at 12:12</w:t>
      </w:r>
      <w:r w:rsidRPr="007B1EF0">
        <w:rPr>
          <w:rFonts w:ascii="Cambria" w:hAnsi="Cambria" w:cstheme="minorHAnsi"/>
          <w:sz w:val="24"/>
          <w:szCs w:val="24"/>
        </w:rPr>
        <w:t>, CST</w:t>
      </w:r>
      <w:r w:rsidR="008364D9" w:rsidRPr="007B1EF0">
        <w:rPr>
          <w:rFonts w:ascii="Cambria" w:hAnsi="Cambria" w:cstheme="minorHAnsi"/>
          <w:sz w:val="24"/>
          <w:szCs w:val="24"/>
        </w:rPr>
        <w:t>.</w:t>
      </w:r>
      <w:r w:rsidR="00EC5682" w:rsidRPr="007B1EF0">
        <w:rPr>
          <w:rFonts w:ascii="Cambria" w:hAnsi="Cambria" w:cstheme="minorHAnsi"/>
          <w:sz w:val="24"/>
          <w:szCs w:val="24"/>
        </w:rPr>
        <w:t xml:space="preserve">  New member Dan Dietrich introduced himself to the group.</w:t>
      </w:r>
    </w:p>
    <w:p w14:paraId="3893CF94" w14:textId="77777777" w:rsidR="0041254F" w:rsidRPr="007B1EF0" w:rsidRDefault="0041254F" w:rsidP="0041254F">
      <w:pPr>
        <w:spacing w:after="0"/>
        <w:rPr>
          <w:rFonts w:ascii="Cambria" w:hAnsi="Cambria" w:cstheme="minorHAnsi"/>
          <w:sz w:val="24"/>
          <w:szCs w:val="24"/>
        </w:rPr>
      </w:pPr>
    </w:p>
    <w:p w14:paraId="7D79649B" w14:textId="058CD2DD" w:rsidR="008364D9" w:rsidRPr="007B1EF0" w:rsidRDefault="0041254F" w:rsidP="0041254F">
      <w:pPr>
        <w:spacing w:after="0"/>
        <w:rPr>
          <w:rFonts w:ascii="Cambria" w:hAnsi="Cambria" w:cstheme="minorHAnsi"/>
          <w:sz w:val="24"/>
          <w:szCs w:val="24"/>
        </w:rPr>
      </w:pPr>
      <w:r w:rsidRPr="007B1EF0">
        <w:rPr>
          <w:rFonts w:ascii="Cambria" w:hAnsi="Cambria" w:cstheme="minorHAnsi"/>
          <w:sz w:val="24"/>
          <w:szCs w:val="24"/>
        </w:rPr>
        <w:t xml:space="preserve">2. </w:t>
      </w:r>
      <w:r w:rsidR="006D7831" w:rsidRPr="007B1EF0">
        <w:rPr>
          <w:rFonts w:ascii="Cambria" w:hAnsi="Cambria" w:cstheme="minorHAnsi"/>
          <w:sz w:val="24"/>
          <w:szCs w:val="24"/>
        </w:rPr>
        <w:t>T</w:t>
      </w:r>
      <w:r w:rsidR="008364D9" w:rsidRPr="007B1EF0">
        <w:rPr>
          <w:rFonts w:ascii="Cambria" w:hAnsi="Cambria" w:cstheme="minorHAnsi"/>
          <w:sz w:val="24"/>
          <w:szCs w:val="24"/>
        </w:rPr>
        <w:t>he first order of business was to review and approve the minutes from the meeting</w:t>
      </w:r>
      <w:r w:rsidR="006D7831" w:rsidRPr="007B1EF0">
        <w:rPr>
          <w:rFonts w:ascii="Cambria" w:hAnsi="Cambria" w:cstheme="minorHAnsi"/>
          <w:sz w:val="24"/>
          <w:szCs w:val="24"/>
        </w:rPr>
        <w:t xml:space="preserve"> on </w:t>
      </w:r>
      <w:r w:rsidR="00E447C1" w:rsidRPr="007B1EF0">
        <w:rPr>
          <w:rFonts w:ascii="Cambria" w:hAnsi="Cambria" w:cstheme="minorHAnsi"/>
          <w:sz w:val="24"/>
          <w:szCs w:val="24"/>
        </w:rPr>
        <w:t xml:space="preserve">July 25, </w:t>
      </w:r>
      <w:proofErr w:type="gramStart"/>
      <w:r w:rsidR="00E447C1" w:rsidRPr="007B1EF0">
        <w:rPr>
          <w:rFonts w:ascii="Cambria" w:hAnsi="Cambria" w:cstheme="minorHAnsi"/>
          <w:sz w:val="24"/>
          <w:szCs w:val="24"/>
        </w:rPr>
        <w:t>2023</w:t>
      </w:r>
      <w:proofErr w:type="gramEnd"/>
      <w:r w:rsidR="00E447C1" w:rsidRPr="007B1EF0">
        <w:rPr>
          <w:rFonts w:ascii="Cambria" w:hAnsi="Cambria" w:cstheme="minorHAnsi"/>
          <w:sz w:val="24"/>
          <w:szCs w:val="24"/>
        </w:rPr>
        <w:t xml:space="preserve"> but</w:t>
      </w:r>
      <w:r w:rsidRPr="007B1EF0">
        <w:rPr>
          <w:rFonts w:ascii="Cambria" w:hAnsi="Cambria" w:cstheme="minorHAnsi"/>
          <w:sz w:val="24"/>
          <w:szCs w:val="24"/>
        </w:rPr>
        <w:t xml:space="preserve">, as </w:t>
      </w:r>
      <w:r w:rsidR="00E447C1" w:rsidRPr="007B1EF0">
        <w:rPr>
          <w:rFonts w:ascii="Cambria" w:hAnsi="Cambria" w:cstheme="minorHAnsi"/>
          <w:sz w:val="24"/>
          <w:szCs w:val="24"/>
        </w:rPr>
        <w:t>Delany had inadvertently omitted them from the meeting notice, review was tabled until the next meeting.</w:t>
      </w:r>
    </w:p>
    <w:p w14:paraId="489817B3" w14:textId="77777777" w:rsidR="00E447C1" w:rsidRPr="007B1EF0" w:rsidRDefault="00E447C1" w:rsidP="0041254F">
      <w:pPr>
        <w:rPr>
          <w:rFonts w:ascii="Cambria" w:hAnsi="Cambria" w:cstheme="minorHAnsi"/>
          <w:sz w:val="24"/>
          <w:szCs w:val="24"/>
        </w:rPr>
      </w:pPr>
    </w:p>
    <w:p w14:paraId="3ED3B812" w14:textId="67373EF3" w:rsidR="00E447C1" w:rsidRPr="007B1EF0" w:rsidRDefault="0041254F" w:rsidP="0041254F">
      <w:pPr>
        <w:rPr>
          <w:rFonts w:ascii="Cambria" w:hAnsi="Cambria" w:cstheme="minorHAnsi"/>
          <w:sz w:val="24"/>
          <w:szCs w:val="24"/>
        </w:rPr>
      </w:pPr>
      <w:r w:rsidRPr="007B1EF0">
        <w:rPr>
          <w:rFonts w:ascii="Cambria" w:hAnsi="Cambria" w:cstheme="minorHAnsi"/>
          <w:sz w:val="24"/>
          <w:szCs w:val="24"/>
        </w:rPr>
        <w:t xml:space="preserve">3. </w:t>
      </w:r>
      <w:r w:rsidR="00E447C1" w:rsidRPr="007B1EF0">
        <w:rPr>
          <w:rFonts w:ascii="Cambria" w:hAnsi="Cambria" w:cstheme="minorHAnsi"/>
          <w:sz w:val="24"/>
          <w:szCs w:val="24"/>
        </w:rPr>
        <w:t xml:space="preserve">For this </w:t>
      </w:r>
      <w:r w:rsidR="00EC5682" w:rsidRPr="007B1EF0">
        <w:rPr>
          <w:rFonts w:ascii="Cambria" w:hAnsi="Cambria" w:cstheme="minorHAnsi"/>
          <w:sz w:val="24"/>
          <w:szCs w:val="24"/>
        </w:rPr>
        <w:t xml:space="preserve">next </w:t>
      </w:r>
      <w:r w:rsidR="00E447C1" w:rsidRPr="007B1EF0">
        <w:rPr>
          <w:rFonts w:ascii="Cambria" w:hAnsi="Cambria" w:cstheme="minorHAnsi"/>
          <w:sz w:val="24"/>
          <w:szCs w:val="24"/>
        </w:rPr>
        <w:t>agenda item, Delany spent 35-40 minutes reviewing the program summary he had provided to committee members ahead of time (see Attachment A).  Delany offered it as a review for committee members of the activities of CED in Unit 2 over the past nine months, in light of the fact that the committee had never really been introduced to everything CED is involved in.</w:t>
      </w:r>
    </w:p>
    <w:p w14:paraId="264E7C1F" w14:textId="2BFC84F5" w:rsidR="00EC5682" w:rsidRPr="007B1EF0" w:rsidRDefault="00EC5682" w:rsidP="0041254F">
      <w:pPr>
        <w:rPr>
          <w:rFonts w:ascii="Cambria" w:hAnsi="Cambria" w:cstheme="minorHAnsi"/>
          <w:sz w:val="24"/>
          <w:szCs w:val="24"/>
        </w:rPr>
      </w:pPr>
      <w:r w:rsidRPr="007B1EF0">
        <w:rPr>
          <w:rFonts w:ascii="Cambria" w:hAnsi="Cambria" w:cstheme="minorHAnsi"/>
          <w:sz w:val="24"/>
          <w:szCs w:val="24"/>
        </w:rPr>
        <w:t>Several of the attendees commented that the review was helpful to inform them about all that CED is doing.</w:t>
      </w:r>
    </w:p>
    <w:p w14:paraId="1BDAE7B5" w14:textId="0415D0EB" w:rsidR="00827CA8" w:rsidRPr="007B1EF0" w:rsidRDefault="00827CA8" w:rsidP="0041254F">
      <w:pPr>
        <w:rPr>
          <w:rFonts w:ascii="Cambria" w:hAnsi="Cambria" w:cstheme="minorHAnsi"/>
          <w:sz w:val="24"/>
          <w:szCs w:val="24"/>
        </w:rPr>
      </w:pPr>
      <w:r w:rsidRPr="007B1EF0">
        <w:rPr>
          <w:rFonts w:ascii="Cambria" w:hAnsi="Cambria" w:cstheme="minorHAnsi"/>
          <w:sz w:val="24"/>
          <w:szCs w:val="24"/>
        </w:rPr>
        <w:lastRenderedPageBreak/>
        <w:t>In the discussion of the Hometown Leaders program, Delany noted that there is interest in expanding the program to the state, national, and even international level. Sherrie Taylor noted that, when she was herself in 4-H, she had participated in a 4</w:t>
      </w:r>
      <w:r w:rsidR="00DA7ECF">
        <w:rPr>
          <w:rFonts w:ascii="Cambria" w:hAnsi="Cambria" w:cstheme="minorHAnsi"/>
          <w:sz w:val="24"/>
          <w:szCs w:val="24"/>
        </w:rPr>
        <w:t>-</w:t>
      </w:r>
      <w:r w:rsidRPr="007B1EF0">
        <w:rPr>
          <w:rFonts w:ascii="Cambria" w:hAnsi="Cambria" w:cstheme="minorHAnsi"/>
          <w:sz w:val="24"/>
          <w:szCs w:val="24"/>
        </w:rPr>
        <w:t xml:space="preserve">H </w:t>
      </w:r>
      <w:r w:rsidR="00DA7ECF">
        <w:rPr>
          <w:rFonts w:ascii="Cambria" w:hAnsi="Cambria" w:cstheme="minorHAnsi"/>
          <w:sz w:val="24"/>
          <w:szCs w:val="24"/>
        </w:rPr>
        <w:t>D</w:t>
      </w:r>
      <w:r w:rsidRPr="007B1EF0">
        <w:rPr>
          <w:rFonts w:ascii="Cambria" w:hAnsi="Cambria" w:cstheme="minorHAnsi"/>
          <w:sz w:val="24"/>
          <w:szCs w:val="24"/>
        </w:rPr>
        <w:t xml:space="preserve">ay in </w:t>
      </w:r>
      <w:r w:rsidR="00DA7ECF">
        <w:rPr>
          <w:rFonts w:ascii="Cambria" w:hAnsi="Cambria" w:cstheme="minorHAnsi"/>
          <w:sz w:val="24"/>
          <w:szCs w:val="24"/>
        </w:rPr>
        <w:t>S</w:t>
      </w:r>
      <w:r w:rsidRPr="007B1EF0">
        <w:rPr>
          <w:rFonts w:ascii="Cambria" w:hAnsi="Cambria" w:cstheme="minorHAnsi"/>
          <w:sz w:val="24"/>
          <w:szCs w:val="24"/>
        </w:rPr>
        <w:t>pringfield that was actually a multi</w:t>
      </w:r>
      <w:r w:rsidR="00DA7ECF">
        <w:rPr>
          <w:rFonts w:ascii="Cambria" w:hAnsi="Cambria" w:cstheme="minorHAnsi"/>
          <w:sz w:val="24"/>
          <w:szCs w:val="24"/>
        </w:rPr>
        <w:t>-</w:t>
      </w:r>
      <w:r w:rsidRPr="007B1EF0">
        <w:rPr>
          <w:rFonts w:ascii="Cambria" w:hAnsi="Cambria" w:cstheme="minorHAnsi"/>
          <w:sz w:val="24"/>
          <w:szCs w:val="24"/>
        </w:rPr>
        <w:t>day exercise.</w:t>
      </w:r>
    </w:p>
    <w:p w14:paraId="428537F8" w14:textId="0FA0639A" w:rsidR="00EC5682" w:rsidRPr="007B1EF0" w:rsidRDefault="00EC5682" w:rsidP="00EC5682">
      <w:pPr>
        <w:pStyle w:val="ListParagraph"/>
        <w:ind w:left="0"/>
        <w:rPr>
          <w:rStyle w:val="Hyperlink"/>
          <w:rFonts w:ascii="Cambria" w:hAnsi="Cambria" w:cs="Calibri"/>
          <w:color w:val="auto"/>
          <w:u w:val="none"/>
        </w:rPr>
      </w:pPr>
      <w:r w:rsidRPr="007B1EF0">
        <w:rPr>
          <w:rFonts w:ascii="Cambria" w:hAnsi="Cambria" w:cs="Calibri"/>
        </w:rPr>
        <w:t xml:space="preserve">For the next agenda sub-item, B, Delany solicited suggestions related to the </w:t>
      </w:r>
      <w:hyperlink r:id="rId7" w:anchor=":~:text=The%20My%20Hometown%20is%20Cool,use%20in%20developing%20their%20ideas." w:history="1">
        <w:r w:rsidRPr="007B1EF0">
          <w:rPr>
            <w:rStyle w:val="Hyperlink"/>
            <w:rFonts w:ascii="Cambria" w:hAnsi="Cambria" w:cs="Calibri"/>
          </w:rPr>
          <w:t>My Hometown Is Cool program</w:t>
        </w:r>
      </w:hyperlink>
      <w:r w:rsidRPr="007B1EF0">
        <w:rPr>
          <w:rStyle w:val="Hyperlink"/>
          <w:rFonts w:ascii="Cambria" w:hAnsi="Cambria" w:cs="Calibri"/>
          <w:u w:val="none"/>
        </w:rPr>
        <w:t xml:space="preserve">, </w:t>
      </w:r>
      <w:r w:rsidRPr="007B1EF0">
        <w:rPr>
          <w:rStyle w:val="Hyperlink"/>
          <w:rFonts w:ascii="Cambria" w:hAnsi="Cambria" w:cs="Calibri"/>
          <w:color w:val="auto"/>
          <w:u w:val="none"/>
        </w:rPr>
        <w:t xml:space="preserve">and in particular </w:t>
      </w:r>
      <w:r w:rsidR="00827CA8" w:rsidRPr="007B1EF0">
        <w:rPr>
          <w:rStyle w:val="Hyperlink"/>
          <w:rFonts w:ascii="Cambria" w:hAnsi="Cambria" w:cs="Calibri"/>
          <w:color w:val="auto"/>
          <w:u w:val="none"/>
        </w:rPr>
        <w:t>about potential groups with which to partner to deliver the curriculum. Heather Wick noted that FFA may be a useful group in Boone and clarified that they are not part of the regular school curriculum and therefore can more easily add something like this to their programming.</w:t>
      </w:r>
    </w:p>
    <w:p w14:paraId="1BD38C56" w14:textId="77777777" w:rsidR="00827CA8" w:rsidRPr="007B1EF0" w:rsidRDefault="00827CA8" w:rsidP="00EC5682">
      <w:pPr>
        <w:pStyle w:val="ListParagraph"/>
        <w:ind w:left="0"/>
        <w:rPr>
          <w:rStyle w:val="Hyperlink"/>
          <w:rFonts w:ascii="Cambria" w:hAnsi="Cambria" w:cs="Calibri"/>
          <w:color w:val="auto"/>
          <w:u w:val="none"/>
        </w:rPr>
      </w:pPr>
    </w:p>
    <w:p w14:paraId="0BC0FE43" w14:textId="21140355" w:rsidR="00EC5682" w:rsidRPr="007B1EF0" w:rsidRDefault="00827CA8" w:rsidP="00827CA8">
      <w:pPr>
        <w:pStyle w:val="ListParagraph"/>
        <w:ind w:left="0"/>
        <w:rPr>
          <w:rFonts w:ascii="Cambria" w:hAnsi="Cambria" w:cs="Calibri"/>
        </w:rPr>
      </w:pPr>
      <w:r w:rsidRPr="007B1EF0">
        <w:rPr>
          <w:rFonts w:ascii="Cambria" w:hAnsi="Cambria" w:cs="Calibri"/>
        </w:rPr>
        <w:t xml:space="preserve">Finally, Delany appealed to the members to recruit </w:t>
      </w:r>
      <w:r w:rsidR="00EC5682" w:rsidRPr="007B1EF0">
        <w:rPr>
          <w:rFonts w:ascii="Cambria" w:hAnsi="Cambria" w:cs="Calibri"/>
        </w:rPr>
        <w:t xml:space="preserve">local civic- and business leaders to participate in </w:t>
      </w:r>
      <w:hyperlink r:id="rId8" w:history="1">
        <w:r w:rsidR="00EC5682" w:rsidRPr="007B1EF0">
          <w:rPr>
            <w:rStyle w:val="Hyperlink"/>
            <w:rFonts w:ascii="Cambria" w:hAnsi="Cambria" w:cs="Calibri"/>
          </w:rPr>
          <w:t>Poverty Simulation</w:t>
        </w:r>
      </w:hyperlink>
      <w:r w:rsidR="00EC5682" w:rsidRPr="007B1EF0">
        <w:rPr>
          <w:rFonts w:ascii="Cambria" w:hAnsi="Cambria" w:cs="Calibri"/>
        </w:rPr>
        <w:t xml:space="preserve"> exercises</w:t>
      </w:r>
      <w:r w:rsidRPr="007B1EF0">
        <w:rPr>
          <w:rFonts w:ascii="Cambria" w:hAnsi="Cambria" w:cs="Calibri"/>
        </w:rPr>
        <w:t xml:space="preserve"> whenever possible.  A committee member suggested that Delany prepare and circulate to the committee an event calendar that highlights such events and lets the members get involved in marketing the activities.  Delany agreed and will prepare such a tool.</w:t>
      </w:r>
      <w:r w:rsidR="00EC5682" w:rsidRPr="007B1EF0">
        <w:rPr>
          <w:rFonts w:ascii="Cambria" w:hAnsi="Cambria" w:cs="Calibri"/>
        </w:rPr>
        <w:t xml:space="preserve"> </w:t>
      </w:r>
    </w:p>
    <w:p w14:paraId="0F9FA440" w14:textId="77777777" w:rsidR="004864F4" w:rsidRPr="007B1EF0" w:rsidRDefault="004864F4" w:rsidP="00827CA8">
      <w:pPr>
        <w:pStyle w:val="ListParagraph"/>
        <w:ind w:left="0"/>
        <w:rPr>
          <w:rFonts w:ascii="Cambria" w:hAnsi="Cambria" w:cs="Calibri"/>
        </w:rPr>
      </w:pPr>
    </w:p>
    <w:p w14:paraId="11B9E2A4" w14:textId="31C2F7E2" w:rsidR="0099350D" w:rsidRPr="007B1EF0" w:rsidRDefault="004864F4" w:rsidP="0099350D">
      <w:pPr>
        <w:pStyle w:val="ListParagraph"/>
        <w:ind w:left="0"/>
        <w:rPr>
          <w:rFonts w:ascii="Cambria" w:hAnsi="Cambria" w:cs="Calibri"/>
        </w:rPr>
      </w:pPr>
      <w:r w:rsidRPr="007B1EF0">
        <w:rPr>
          <w:rFonts w:ascii="Cambria" w:hAnsi="Cambria" w:cs="Calibri"/>
        </w:rPr>
        <w:t xml:space="preserve">4. Delany reminded all of the upcoming Advisory Council annual meeting, </w:t>
      </w:r>
      <w:r w:rsidR="0099350D" w:rsidRPr="007B1EF0">
        <w:rPr>
          <w:rFonts w:ascii="Cambria" w:hAnsi="Cambria" w:cs="Calibri"/>
        </w:rPr>
        <w:t xml:space="preserve">to be </w:t>
      </w:r>
      <w:r w:rsidRPr="007B1EF0">
        <w:rPr>
          <w:rFonts w:ascii="Cambria" w:hAnsi="Cambria" w:cs="Calibri"/>
        </w:rPr>
        <w:t xml:space="preserve">held this year in Poplar Grove at the </w:t>
      </w:r>
      <w:r w:rsidR="0099350D" w:rsidRPr="007B1EF0">
        <w:rPr>
          <w:rFonts w:ascii="Cambria" w:hAnsi="Cambria" w:cs="Calibri"/>
        </w:rPr>
        <w:t>T</w:t>
      </w:r>
      <w:r w:rsidRPr="007B1EF0">
        <w:rPr>
          <w:rFonts w:ascii="Cambria" w:hAnsi="Cambria" w:cs="Calibri"/>
        </w:rPr>
        <w:t xml:space="preserve">imber </w:t>
      </w:r>
      <w:r w:rsidR="0099350D" w:rsidRPr="007B1EF0">
        <w:rPr>
          <w:rFonts w:ascii="Cambria" w:hAnsi="Cambria" w:cs="Calibri"/>
        </w:rPr>
        <w:t>P</w:t>
      </w:r>
      <w:r w:rsidRPr="007B1EF0">
        <w:rPr>
          <w:rFonts w:ascii="Cambria" w:hAnsi="Cambria" w:cs="Calibri"/>
        </w:rPr>
        <w:t xml:space="preserve">oint Golf Club on September 24. Heather Wick expressed her regret that she will not be able to attend, as she will be out of the country. </w:t>
      </w:r>
    </w:p>
    <w:p w14:paraId="32640006" w14:textId="77777777" w:rsidR="0099350D" w:rsidRPr="007B1EF0" w:rsidRDefault="0099350D" w:rsidP="0099350D">
      <w:pPr>
        <w:pStyle w:val="ListParagraph"/>
        <w:ind w:left="0"/>
        <w:rPr>
          <w:rFonts w:ascii="Cambria" w:hAnsi="Cambria" w:cs="Calibri"/>
        </w:rPr>
      </w:pPr>
    </w:p>
    <w:p w14:paraId="598CC57A" w14:textId="54B7D78C" w:rsidR="0099350D" w:rsidRPr="007B1EF0" w:rsidRDefault="0099350D" w:rsidP="0099350D">
      <w:pPr>
        <w:rPr>
          <w:rFonts w:ascii="Cambria" w:hAnsi="Cambria" w:cs="Calibri"/>
          <w:sz w:val="24"/>
          <w:szCs w:val="24"/>
        </w:rPr>
      </w:pPr>
      <w:r w:rsidRPr="007B1EF0">
        <w:rPr>
          <w:rFonts w:ascii="Cambria" w:eastAsia="Calibri" w:hAnsi="Cambria" w:cs="Calibri"/>
          <w:sz w:val="24"/>
          <w:szCs w:val="24"/>
        </w:rPr>
        <w:t>5.</w:t>
      </w:r>
      <w:r w:rsidRPr="007B1EF0">
        <w:rPr>
          <w:rFonts w:ascii="Cambria" w:hAnsi="Cambria" w:cs="Calibri"/>
          <w:sz w:val="24"/>
          <w:szCs w:val="24"/>
        </w:rPr>
        <w:t xml:space="preserve"> The committee having addressed all agenda </w:t>
      </w:r>
      <w:proofErr w:type="gramStart"/>
      <w:r w:rsidRPr="007B1EF0">
        <w:rPr>
          <w:rFonts w:ascii="Cambria" w:hAnsi="Cambria" w:cs="Calibri"/>
          <w:sz w:val="24"/>
          <w:szCs w:val="24"/>
        </w:rPr>
        <w:t>items,</w:t>
      </w:r>
      <w:proofErr w:type="gramEnd"/>
      <w:r w:rsidRPr="007B1EF0">
        <w:rPr>
          <w:rFonts w:ascii="Cambria" w:hAnsi="Cambria" w:cs="Calibri"/>
          <w:sz w:val="24"/>
          <w:szCs w:val="24"/>
        </w:rPr>
        <w:t xml:space="preserve"> the meeting was adjourned at 6:15</w:t>
      </w:r>
      <w:r w:rsidR="007B1EF0">
        <w:rPr>
          <w:rFonts w:ascii="Cambria" w:hAnsi="Cambria" w:cs="Calibri"/>
          <w:sz w:val="24"/>
          <w:szCs w:val="24"/>
        </w:rPr>
        <w:t> </w:t>
      </w:r>
      <w:r w:rsidRPr="007B1EF0">
        <w:rPr>
          <w:rFonts w:ascii="Cambria" w:hAnsi="Cambria" w:cs="Calibri"/>
          <w:sz w:val="24"/>
          <w:szCs w:val="24"/>
        </w:rPr>
        <w:t>pm.</w:t>
      </w:r>
    </w:p>
    <w:p w14:paraId="0E57FB6A" w14:textId="77777777" w:rsidR="00EC5682" w:rsidRPr="007B1EF0" w:rsidRDefault="00EC5682">
      <w:pPr>
        <w:rPr>
          <w:rFonts w:ascii="Cambria" w:hAnsi="Cambria" w:cstheme="minorHAnsi"/>
          <w:sz w:val="24"/>
          <w:szCs w:val="24"/>
        </w:rPr>
      </w:pPr>
      <w:r w:rsidRPr="007B1EF0">
        <w:rPr>
          <w:rFonts w:ascii="Cambria" w:hAnsi="Cambria" w:cstheme="minorHAnsi"/>
          <w:sz w:val="24"/>
          <w:szCs w:val="24"/>
        </w:rPr>
        <w:br w:type="page"/>
      </w:r>
    </w:p>
    <w:p w14:paraId="64C3DE52" w14:textId="77777777" w:rsidR="0041254F" w:rsidRPr="007B1EF0" w:rsidRDefault="0041254F" w:rsidP="00BF01F1">
      <w:pPr>
        <w:rPr>
          <w:rFonts w:ascii="Cambria" w:hAnsi="Cambria" w:cstheme="minorHAnsi"/>
          <w:sz w:val="24"/>
          <w:szCs w:val="24"/>
        </w:rPr>
      </w:pPr>
    </w:p>
    <w:p w14:paraId="72187C63" w14:textId="59B688D9" w:rsidR="00563182" w:rsidRPr="007B1EF0" w:rsidRDefault="00EC5682" w:rsidP="00EC5682">
      <w:pPr>
        <w:jc w:val="center"/>
        <w:rPr>
          <w:rFonts w:ascii="Cambria" w:hAnsi="Cambria" w:cstheme="minorHAnsi"/>
          <w:b/>
          <w:bCs/>
          <w:sz w:val="24"/>
          <w:szCs w:val="24"/>
        </w:rPr>
      </w:pPr>
      <w:r w:rsidRPr="007B1EF0">
        <w:rPr>
          <w:rFonts w:ascii="Cambria" w:hAnsi="Cambria" w:cstheme="minorHAnsi"/>
          <w:b/>
          <w:bCs/>
          <w:sz w:val="24"/>
          <w:szCs w:val="24"/>
        </w:rPr>
        <w:t>Attachment A</w:t>
      </w:r>
    </w:p>
    <w:p w14:paraId="3EBFB626" w14:textId="6551863B" w:rsidR="00FA0CA7" w:rsidRPr="007B1EF0" w:rsidRDefault="00FA0CA7" w:rsidP="00EC5682">
      <w:pPr>
        <w:ind w:left="187"/>
        <w:jc w:val="center"/>
        <w:rPr>
          <w:rFonts w:ascii="Cambria" w:hAnsi="Cambria" w:cs="Calibri"/>
          <w:sz w:val="24"/>
          <w:szCs w:val="24"/>
        </w:rPr>
      </w:pPr>
      <w:r w:rsidRPr="007B1EF0">
        <w:rPr>
          <w:rFonts w:ascii="Cambria" w:hAnsi="Cambria" w:cs="Calibri"/>
          <w:b/>
          <w:bCs/>
          <w:i/>
          <w:iCs/>
          <w:sz w:val="24"/>
          <w:szCs w:val="24"/>
        </w:rPr>
        <w:t>Review of the current activities of CED in our 3-county area</w:t>
      </w:r>
      <w:r w:rsidRPr="007B1EF0">
        <w:rPr>
          <w:rFonts w:ascii="Cambria" w:hAnsi="Cambria" w:cs="Calibri"/>
          <w:sz w:val="24"/>
          <w:szCs w:val="24"/>
        </w:rPr>
        <w:t>.</w:t>
      </w:r>
    </w:p>
    <w:p w14:paraId="5BBBB3E8" w14:textId="77777777" w:rsidR="00FA0CA7" w:rsidRPr="007B1EF0" w:rsidRDefault="00FA0CA7" w:rsidP="00E447C1">
      <w:pPr>
        <w:spacing w:line="240" w:lineRule="auto"/>
        <w:contextualSpacing/>
        <w:rPr>
          <w:rFonts w:ascii="Cambria" w:hAnsi="Cambria" w:cs="Calibri"/>
          <w:b/>
          <w:bCs/>
          <w:sz w:val="24"/>
          <w:szCs w:val="24"/>
        </w:rPr>
      </w:pPr>
      <w:r w:rsidRPr="007B1EF0">
        <w:rPr>
          <w:rFonts w:ascii="Cambria" w:hAnsi="Cambria" w:cs="Calibri"/>
          <w:b/>
          <w:bCs/>
          <w:sz w:val="24"/>
          <w:szCs w:val="24"/>
        </w:rPr>
        <w:t>Career- and Workforce Readiness programming:</w:t>
      </w:r>
    </w:p>
    <w:p w14:paraId="4AF1BEE5" w14:textId="77777777" w:rsidR="00FA0CA7" w:rsidRPr="007B1EF0" w:rsidRDefault="00FA0CA7" w:rsidP="00E447C1">
      <w:pPr>
        <w:spacing w:line="240" w:lineRule="auto"/>
        <w:contextualSpacing/>
        <w:rPr>
          <w:rFonts w:ascii="Cambria" w:hAnsi="Cambria" w:cs="Calibri"/>
          <w:sz w:val="24"/>
          <w:szCs w:val="24"/>
        </w:rPr>
      </w:pPr>
      <w:r w:rsidRPr="007B1EF0">
        <w:rPr>
          <w:rFonts w:ascii="Cambria" w:hAnsi="Cambria" w:cs="Calibri"/>
          <w:sz w:val="24"/>
          <w:szCs w:val="24"/>
        </w:rPr>
        <w:t xml:space="preserve">* Real World/Life </w:t>
      </w:r>
      <w:proofErr w:type="gramStart"/>
      <w:r w:rsidRPr="007B1EF0">
        <w:rPr>
          <w:rFonts w:ascii="Cambria" w:hAnsi="Cambria" w:cs="Calibri"/>
          <w:sz w:val="24"/>
          <w:szCs w:val="24"/>
        </w:rPr>
        <w:t>In</w:t>
      </w:r>
      <w:proofErr w:type="gramEnd"/>
      <w:r w:rsidRPr="007B1EF0">
        <w:rPr>
          <w:rFonts w:ascii="Cambria" w:hAnsi="Cambria" w:cs="Calibri"/>
          <w:sz w:val="24"/>
          <w:szCs w:val="24"/>
        </w:rPr>
        <w:t xml:space="preserve"> Action</w:t>
      </w:r>
      <w:r w:rsidRPr="007B1EF0">
        <w:rPr>
          <w:rFonts w:ascii="Cambria" w:hAnsi="Cambria" w:cs="Calibri"/>
          <w:sz w:val="24"/>
          <w:szCs w:val="24"/>
        </w:rPr>
        <w:br/>
        <w:t>- Sycamore (10/21)</w:t>
      </w:r>
      <w:r w:rsidRPr="007B1EF0">
        <w:rPr>
          <w:rFonts w:ascii="Cambria" w:hAnsi="Cambria" w:cs="Calibri"/>
          <w:sz w:val="24"/>
          <w:szCs w:val="24"/>
        </w:rPr>
        <w:br/>
        <w:t>- Forreston HS (12/6)</w:t>
      </w:r>
    </w:p>
    <w:p w14:paraId="37353B72" w14:textId="77777777" w:rsidR="00FA0CA7" w:rsidRPr="007B1EF0" w:rsidRDefault="00FA0CA7" w:rsidP="00E447C1">
      <w:pPr>
        <w:spacing w:line="240" w:lineRule="auto"/>
        <w:contextualSpacing/>
        <w:rPr>
          <w:rFonts w:ascii="Cambria" w:hAnsi="Cambria" w:cs="Calibri"/>
          <w:sz w:val="24"/>
          <w:szCs w:val="24"/>
        </w:rPr>
      </w:pPr>
      <w:r w:rsidRPr="007B1EF0">
        <w:rPr>
          <w:rFonts w:ascii="Cambria" w:hAnsi="Cambria" w:cs="Calibri"/>
          <w:sz w:val="24"/>
          <w:szCs w:val="24"/>
        </w:rPr>
        <w:t>* Work/Ready - DeKalb HS, KEC, RAMP</w:t>
      </w:r>
      <w:r w:rsidRPr="007B1EF0">
        <w:rPr>
          <w:rFonts w:ascii="Cambria" w:hAnsi="Cambria" w:cs="Calibri"/>
          <w:sz w:val="24"/>
          <w:szCs w:val="24"/>
        </w:rPr>
        <w:br/>
        <w:t xml:space="preserve">- Dress 4 Success </w:t>
      </w:r>
      <w:r w:rsidRPr="007B1EF0">
        <w:rPr>
          <w:rFonts w:ascii="Cambria" w:hAnsi="Cambria" w:cs="Calibri"/>
          <w:sz w:val="24"/>
          <w:szCs w:val="24"/>
        </w:rPr>
        <w:br/>
        <w:t>- Accountability</w:t>
      </w:r>
      <w:r w:rsidRPr="007B1EF0">
        <w:rPr>
          <w:rFonts w:ascii="Cambria" w:hAnsi="Cambria" w:cs="Calibri"/>
          <w:sz w:val="24"/>
          <w:szCs w:val="24"/>
        </w:rPr>
        <w:br/>
        <w:t xml:space="preserve">- Time </w:t>
      </w:r>
      <w:proofErr w:type="spellStart"/>
      <w:r w:rsidRPr="007B1EF0">
        <w:rPr>
          <w:rFonts w:ascii="Cambria" w:hAnsi="Cambria" w:cs="Calibri"/>
          <w:sz w:val="24"/>
          <w:szCs w:val="24"/>
        </w:rPr>
        <w:t>Mgmt</w:t>
      </w:r>
      <w:proofErr w:type="spellEnd"/>
      <w:r w:rsidRPr="007B1EF0">
        <w:rPr>
          <w:rFonts w:ascii="Cambria" w:hAnsi="Cambria" w:cs="Calibri"/>
          <w:sz w:val="24"/>
          <w:szCs w:val="24"/>
        </w:rPr>
        <w:t xml:space="preserve"> </w:t>
      </w:r>
      <w:r w:rsidRPr="007B1EF0">
        <w:rPr>
          <w:rFonts w:ascii="Cambria" w:hAnsi="Cambria" w:cs="Calibri"/>
          <w:sz w:val="24"/>
          <w:szCs w:val="24"/>
        </w:rPr>
        <w:br/>
        <w:t xml:space="preserve">- </w:t>
      </w:r>
      <w:proofErr w:type="gramStart"/>
      <w:r w:rsidRPr="007B1EF0">
        <w:rPr>
          <w:rFonts w:ascii="Cambria" w:hAnsi="Cambria" w:cs="Calibri"/>
          <w:sz w:val="24"/>
          <w:szCs w:val="24"/>
        </w:rPr>
        <w:t>Social Media</w:t>
      </w:r>
      <w:proofErr w:type="gramEnd"/>
      <w:r w:rsidRPr="007B1EF0">
        <w:rPr>
          <w:rFonts w:ascii="Cambria" w:hAnsi="Cambria" w:cs="Calibri"/>
          <w:sz w:val="24"/>
          <w:szCs w:val="24"/>
        </w:rPr>
        <w:t xml:space="preserve"> </w:t>
      </w:r>
      <w:r w:rsidRPr="007B1EF0">
        <w:rPr>
          <w:rFonts w:ascii="Cambria" w:hAnsi="Cambria" w:cs="Calibri"/>
          <w:sz w:val="24"/>
          <w:szCs w:val="24"/>
        </w:rPr>
        <w:br/>
        <w:t xml:space="preserve">- Real World Banking </w:t>
      </w:r>
      <w:r w:rsidRPr="007B1EF0">
        <w:rPr>
          <w:rFonts w:ascii="Cambria" w:hAnsi="Cambria" w:cs="Calibri"/>
          <w:sz w:val="24"/>
          <w:szCs w:val="24"/>
        </w:rPr>
        <w:br/>
        <w:t>- Interviewing Skills</w:t>
      </w:r>
      <w:r w:rsidRPr="007B1EF0">
        <w:rPr>
          <w:rFonts w:ascii="Cambria" w:hAnsi="Cambria" w:cs="Calibri"/>
          <w:sz w:val="24"/>
          <w:szCs w:val="24"/>
        </w:rPr>
        <w:br/>
        <w:t xml:space="preserve">- Pitch lesson </w:t>
      </w:r>
      <w:r w:rsidRPr="007B1EF0">
        <w:rPr>
          <w:rFonts w:ascii="Cambria" w:hAnsi="Cambria" w:cs="Calibri"/>
          <w:sz w:val="24"/>
          <w:szCs w:val="24"/>
        </w:rPr>
        <w:br/>
        <w:t xml:space="preserve">- Digital Citizenship </w:t>
      </w:r>
    </w:p>
    <w:p w14:paraId="10365F9B" w14:textId="77777777" w:rsidR="00FA0CA7" w:rsidRPr="007B1EF0" w:rsidRDefault="00FA0CA7" w:rsidP="00E447C1">
      <w:pPr>
        <w:spacing w:line="240" w:lineRule="auto"/>
        <w:contextualSpacing/>
        <w:rPr>
          <w:rFonts w:ascii="Cambria" w:hAnsi="Cambria" w:cs="Calibri"/>
          <w:b/>
          <w:bCs/>
          <w:sz w:val="24"/>
          <w:szCs w:val="24"/>
        </w:rPr>
      </w:pPr>
      <w:r w:rsidRPr="007B1EF0">
        <w:rPr>
          <w:rFonts w:ascii="Cambria" w:hAnsi="Cambria" w:cs="Calibri"/>
          <w:b/>
          <w:bCs/>
          <w:sz w:val="24"/>
          <w:szCs w:val="24"/>
        </w:rPr>
        <w:t>Civic Engagement/Pipeline:</w:t>
      </w:r>
    </w:p>
    <w:p w14:paraId="10FE72F6" w14:textId="77777777" w:rsidR="00FA0CA7" w:rsidRPr="007B1EF0" w:rsidRDefault="00FA0CA7" w:rsidP="00E447C1">
      <w:pPr>
        <w:spacing w:line="240" w:lineRule="auto"/>
        <w:contextualSpacing/>
        <w:rPr>
          <w:rFonts w:ascii="Cambria" w:hAnsi="Cambria" w:cs="Calibri"/>
          <w:sz w:val="24"/>
          <w:szCs w:val="24"/>
        </w:rPr>
      </w:pPr>
      <w:r w:rsidRPr="007B1EF0">
        <w:rPr>
          <w:rFonts w:ascii="Cambria" w:hAnsi="Cambria" w:cs="Calibri"/>
          <w:sz w:val="24"/>
          <w:szCs w:val="24"/>
        </w:rPr>
        <w:t>* Hometown Leaders</w:t>
      </w:r>
      <w:r w:rsidRPr="007B1EF0">
        <w:rPr>
          <w:rFonts w:ascii="Cambria" w:hAnsi="Cambria" w:cs="Calibri"/>
          <w:sz w:val="24"/>
          <w:szCs w:val="24"/>
        </w:rPr>
        <w:br/>
        <w:t>- Intro to County Govt – DeKalb</w:t>
      </w:r>
      <w:r w:rsidRPr="007B1EF0">
        <w:rPr>
          <w:rFonts w:ascii="Cambria" w:hAnsi="Cambria" w:cs="Calibri"/>
          <w:sz w:val="24"/>
          <w:szCs w:val="24"/>
        </w:rPr>
        <w:br/>
        <w:t xml:space="preserve">- County Board meeting visit - DeKalb </w:t>
      </w:r>
      <w:r w:rsidRPr="007B1EF0">
        <w:rPr>
          <w:rFonts w:ascii="Cambria" w:hAnsi="Cambria" w:cs="Calibri"/>
          <w:sz w:val="24"/>
          <w:szCs w:val="24"/>
        </w:rPr>
        <w:br/>
        <w:t>- County Government visit day - DeKalb</w:t>
      </w:r>
    </w:p>
    <w:p w14:paraId="0C8CFCF2" w14:textId="77777777" w:rsidR="00FA0CA7" w:rsidRPr="007B1EF0" w:rsidRDefault="00FA0CA7" w:rsidP="00E447C1">
      <w:pPr>
        <w:spacing w:line="240" w:lineRule="auto"/>
        <w:contextualSpacing/>
        <w:rPr>
          <w:rFonts w:ascii="Cambria" w:hAnsi="Cambria" w:cs="Calibri"/>
          <w:b/>
          <w:bCs/>
          <w:sz w:val="24"/>
          <w:szCs w:val="24"/>
        </w:rPr>
      </w:pPr>
      <w:r w:rsidRPr="007B1EF0">
        <w:rPr>
          <w:rFonts w:ascii="Cambria" w:hAnsi="Cambria" w:cs="Calibri"/>
          <w:b/>
          <w:bCs/>
          <w:sz w:val="24"/>
          <w:szCs w:val="24"/>
        </w:rPr>
        <w:t>Faculty connection:</w:t>
      </w:r>
    </w:p>
    <w:p w14:paraId="17D07E86" w14:textId="77777777" w:rsidR="00FA0CA7" w:rsidRPr="007B1EF0" w:rsidRDefault="00FA0CA7" w:rsidP="00E447C1">
      <w:pPr>
        <w:spacing w:line="240" w:lineRule="auto"/>
        <w:contextualSpacing/>
        <w:rPr>
          <w:rFonts w:ascii="Cambria" w:hAnsi="Cambria" w:cs="Calibri"/>
          <w:sz w:val="24"/>
          <w:szCs w:val="24"/>
        </w:rPr>
      </w:pPr>
      <w:r w:rsidRPr="007B1EF0">
        <w:rPr>
          <w:rFonts w:ascii="Cambria" w:hAnsi="Cambria" w:cs="Calibri"/>
          <w:sz w:val="24"/>
          <w:szCs w:val="24"/>
        </w:rPr>
        <w:t xml:space="preserve">* Mark White, PhD meeting w/Ogle County EDO </w:t>
      </w:r>
    </w:p>
    <w:p w14:paraId="34928D68" w14:textId="77777777" w:rsidR="00FA0CA7" w:rsidRPr="007B1EF0" w:rsidRDefault="00FA0CA7" w:rsidP="00E447C1">
      <w:pPr>
        <w:spacing w:line="240" w:lineRule="auto"/>
        <w:contextualSpacing/>
        <w:rPr>
          <w:rFonts w:ascii="Cambria" w:hAnsi="Cambria" w:cs="Calibri"/>
          <w:b/>
          <w:bCs/>
          <w:sz w:val="24"/>
          <w:szCs w:val="24"/>
        </w:rPr>
      </w:pPr>
      <w:r w:rsidRPr="007B1EF0">
        <w:rPr>
          <w:rFonts w:ascii="Cambria" w:hAnsi="Cambria" w:cs="Calibri"/>
          <w:b/>
          <w:bCs/>
          <w:sz w:val="24"/>
          <w:szCs w:val="24"/>
        </w:rPr>
        <w:t>Statewide programming with local impact:</w:t>
      </w:r>
    </w:p>
    <w:p w14:paraId="7547A77E" w14:textId="77777777" w:rsidR="00FA0CA7" w:rsidRPr="007B1EF0" w:rsidRDefault="00FA0CA7" w:rsidP="00E447C1">
      <w:pPr>
        <w:spacing w:line="240" w:lineRule="auto"/>
        <w:contextualSpacing/>
        <w:rPr>
          <w:rFonts w:ascii="Cambria" w:hAnsi="Cambria" w:cs="Calibri"/>
          <w:sz w:val="24"/>
          <w:szCs w:val="24"/>
        </w:rPr>
      </w:pPr>
      <w:r w:rsidRPr="007B1EF0">
        <w:rPr>
          <w:rFonts w:ascii="Cambria" w:hAnsi="Cambria" w:cs="Calibri"/>
          <w:sz w:val="24"/>
          <w:szCs w:val="24"/>
        </w:rPr>
        <w:t>* Moderate IRS webinar (11/2)</w:t>
      </w:r>
      <w:r w:rsidRPr="007B1EF0">
        <w:rPr>
          <w:rFonts w:ascii="Cambria" w:hAnsi="Cambria" w:cs="Calibri"/>
          <w:sz w:val="24"/>
          <w:szCs w:val="24"/>
        </w:rPr>
        <w:br/>
        <w:t>*Moderate State Legis Update webinar (1/10)</w:t>
      </w:r>
    </w:p>
    <w:p w14:paraId="58F18F5F" w14:textId="77777777" w:rsidR="00FA0CA7" w:rsidRPr="007B1EF0" w:rsidRDefault="00FA0CA7" w:rsidP="00E447C1">
      <w:pPr>
        <w:spacing w:line="240" w:lineRule="auto"/>
        <w:contextualSpacing/>
        <w:rPr>
          <w:rFonts w:ascii="Cambria" w:hAnsi="Cambria" w:cs="Calibri"/>
          <w:b/>
          <w:bCs/>
          <w:sz w:val="24"/>
          <w:szCs w:val="24"/>
        </w:rPr>
      </w:pPr>
      <w:r w:rsidRPr="007B1EF0">
        <w:rPr>
          <w:rFonts w:ascii="Cambria" w:hAnsi="Cambria" w:cs="Calibri"/>
          <w:b/>
          <w:bCs/>
          <w:sz w:val="24"/>
          <w:szCs w:val="24"/>
        </w:rPr>
        <w:t>Poverty Simulations:</w:t>
      </w:r>
    </w:p>
    <w:p w14:paraId="4616206E" w14:textId="77777777" w:rsidR="00FA0CA7" w:rsidRPr="007B1EF0" w:rsidRDefault="00FA0CA7" w:rsidP="00E447C1">
      <w:pPr>
        <w:spacing w:line="240" w:lineRule="auto"/>
        <w:contextualSpacing/>
        <w:rPr>
          <w:rFonts w:ascii="Cambria" w:hAnsi="Cambria" w:cs="Calibri"/>
          <w:sz w:val="24"/>
          <w:szCs w:val="24"/>
        </w:rPr>
      </w:pPr>
      <w:r w:rsidRPr="007B1EF0">
        <w:rPr>
          <w:rFonts w:ascii="Cambria" w:hAnsi="Cambria" w:cs="Calibri"/>
          <w:sz w:val="24"/>
          <w:szCs w:val="24"/>
        </w:rPr>
        <w:t>* Faith In Action Poverty Simulation (10/25)</w:t>
      </w:r>
      <w:r w:rsidRPr="007B1EF0">
        <w:rPr>
          <w:rFonts w:ascii="Cambria" w:hAnsi="Cambria" w:cs="Calibri"/>
          <w:sz w:val="24"/>
          <w:szCs w:val="24"/>
        </w:rPr>
        <w:br/>
        <w:t>* Boone County Hunger Coalition Poverty Simulation at RVC (2/23)</w:t>
      </w:r>
    </w:p>
    <w:p w14:paraId="59E6EB89" w14:textId="77777777" w:rsidR="00FA0CA7" w:rsidRPr="007B1EF0" w:rsidRDefault="00FA0CA7" w:rsidP="00E447C1">
      <w:pPr>
        <w:spacing w:line="240" w:lineRule="auto"/>
        <w:contextualSpacing/>
        <w:rPr>
          <w:rFonts w:ascii="Cambria" w:hAnsi="Cambria" w:cs="Calibri"/>
          <w:b/>
          <w:bCs/>
          <w:sz w:val="24"/>
          <w:szCs w:val="24"/>
        </w:rPr>
      </w:pPr>
      <w:r w:rsidRPr="007B1EF0">
        <w:rPr>
          <w:rFonts w:ascii="Cambria" w:hAnsi="Cambria" w:cs="Calibri"/>
          <w:b/>
          <w:bCs/>
          <w:sz w:val="24"/>
          <w:szCs w:val="24"/>
        </w:rPr>
        <w:t>Opportunity Equity Forum:</w:t>
      </w:r>
    </w:p>
    <w:p w14:paraId="0AE6BCDE" w14:textId="77777777" w:rsidR="00FA0CA7" w:rsidRPr="007B1EF0" w:rsidRDefault="00FA0CA7" w:rsidP="00E447C1">
      <w:pPr>
        <w:spacing w:line="240" w:lineRule="auto"/>
        <w:contextualSpacing/>
        <w:rPr>
          <w:rFonts w:ascii="Cambria" w:hAnsi="Cambria" w:cs="Calibri"/>
          <w:sz w:val="24"/>
          <w:szCs w:val="24"/>
        </w:rPr>
      </w:pPr>
      <w:r w:rsidRPr="007B1EF0">
        <w:rPr>
          <w:rFonts w:ascii="Cambria" w:hAnsi="Cambria" w:cs="Calibri"/>
          <w:sz w:val="24"/>
          <w:szCs w:val="24"/>
        </w:rPr>
        <w:t>* OEF event in Belvidere (10/26)</w:t>
      </w:r>
      <w:r w:rsidRPr="007B1EF0">
        <w:rPr>
          <w:rFonts w:ascii="Cambria" w:hAnsi="Cambria" w:cs="Calibri"/>
          <w:sz w:val="24"/>
          <w:szCs w:val="24"/>
        </w:rPr>
        <w:br/>
        <w:t>* OEF event in Rockford (5/15)</w:t>
      </w:r>
    </w:p>
    <w:p w14:paraId="50E838CF" w14:textId="77777777" w:rsidR="00FA0CA7" w:rsidRPr="007B1EF0" w:rsidRDefault="00FA0CA7" w:rsidP="00E447C1">
      <w:pPr>
        <w:spacing w:line="240" w:lineRule="auto"/>
        <w:contextualSpacing/>
        <w:rPr>
          <w:rFonts w:ascii="Cambria" w:hAnsi="Cambria" w:cs="Calibri"/>
          <w:b/>
          <w:bCs/>
          <w:sz w:val="24"/>
          <w:szCs w:val="24"/>
        </w:rPr>
      </w:pPr>
      <w:r w:rsidRPr="007B1EF0">
        <w:rPr>
          <w:rFonts w:ascii="Cambria" w:hAnsi="Cambria" w:cs="Calibri"/>
          <w:b/>
          <w:bCs/>
          <w:sz w:val="24"/>
          <w:szCs w:val="24"/>
        </w:rPr>
        <w:t>Expert Advice:</w:t>
      </w:r>
    </w:p>
    <w:p w14:paraId="77D844D2" w14:textId="77777777" w:rsidR="00FA0CA7" w:rsidRPr="007B1EF0" w:rsidRDefault="00FA0CA7" w:rsidP="00E447C1">
      <w:pPr>
        <w:spacing w:line="240" w:lineRule="auto"/>
        <w:contextualSpacing/>
        <w:rPr>
          <w:rFonts w:ascii="Cambria" w:hAnsi="Cambria" w:cs="Calibri"/>
          <w:sz w:val="24"/>
          <w:szCs w:val="24"/>
        </w:rPr>
      </w:pPr>
      <w:r w:rsidRPr="007B1EF0">
        <w:rPr>
          <w:rFonts w:ascii="Cambria" w:hAnsi="Cambria" w:cs="Calibri"/>
          <w:sz w:val="24"/>
          <w:szCs w:val="24"/>
        </w:rPr>
        <w:t>* SBDC support for ag tech business (10/17)</w:t>
      </w:r>
    </w:p>
    <w:sectPr w:rsidR="00FA0CA7" w:rsidRPr="007B1EF0" w:rsidSect="00555DC0">
      <w:headerReference w:type="default" r:id="rId9"/>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B4D92" w14:textId="77777777" w:rsidR="00D12F0D" w:rsidRDefault="00D12F0D">
      <w:pPr>
        <w:spacing w:after="0" w:line="240" w:lineRule="auto"/>
      </w:pPr>
      <w:r>
        <w:separator/>
      </w:r>
    </w:p>
  </w:endnote>
  <w:endnote w:type="continuationSeparator" w:id="0">
    <w:p w14:paraId="051C7BB9" w14:textId="77777777" w:rsidR="00D12F0D" w:rsidRDefault="00D1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713E4" w14:textId="77777777" w:rsidR="00D12F0D" w:rsidRDefault="00D12F0D">
      <w:pPr>
        <w:spacing w:after="0" w:line="240" w:lineRule="auto"/>
      </w:pPr>
      <w:r>
        <w:separator/>
      </w:r>
    </w:p>
  </w:footnote>
  <w:footnote w:type="continuationSeparator" w:id="0">
    <w:p w14:paraId="5A483C9E" w14:textId="77777777" w:rsidR="00D12F0D" w:rsidRDefault="00D12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CC51" w14:textId="77777777" w:rsidR="00636563" w:rsidRDefault="00636563" w:rsidP="00636563">
    <w:pPr>
      <w:jc w:val="center"/>
    </w:pPr>
    <w:r>
      <w:rPr>
        <w:noProof/>
      </w:rPr>
      <w:drawing>
        <wp:inline distT="0" distB="0" distL="0" distR="0" wp14:anchorId="0F9E4A3E" wp14:editId="4692F32E">
          <wp:extent cx="2223770" cy="809625"/>
          <wp:effectExtent l="0" t="0" r="5080" b="952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3667" cy="813228"/>
                  </a:xfrm>
                  <a:prstGeom prst="rect">
                    <a:avLst/>
                  </a:prstGeom>
                </pic:spPr>
              </pic:pic>
            </a:graphicData>
          </a:graphic>
        </wp:inline>
      </w:drawing>
    </w:r>
  </w:p>
  <w:p w14:paraId="6004A9C8" w14:textId="625BCF82" w:rsidR="00F47756" w:rsidRPr="00636563" w:rsidRDefault="00636563" w:rsidP="00636563">
    <w:pPr>
      <w:jc w:val="center"/>
      <w:rPr>
        <w:i/>
        <w:iCs/>
      </w:rPr>
    </w:pPr>
    <w:r w:rsidRPr="007E784D">
      <w:rPr>
        <w:i/>
        <w:iCs/>
      </w:rPr>
      <w:t>Serving Boone, DeKalb, and Ogle Counties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013D8"/>
    <w:multiLevelType w:val="multilevel"/>
    <w:tmpl w:val="56AEB640"/>
    <w:lvl w:ilvl="0">
      <w:start w:val="1"/>
      <w:numFmt w:val="decimal"/>
      <w:lvlText w:val="%1."/>
      <w:lvlJc w:val="right"/>
      <w:pPr>
        <w:ind w:left="187" w:firstLine="0"/>
      </w:pPr>
      <w:rPr>
        <w:rFonts w:hint="default"/>
      </w:rPr>
    </w:lvl>
    <w:lvl w:ilvl="1">
      <w:start w:val="1"/>
      <w:numFmt w:val="upperLetter"/>
      <w:lvlText w:val="%2."/>
      <w:lvlJc w:val="left"/>
      <w:pPr>
        <w:ind w:left="1094" w:firstLine="0"/>
      </w:pPr>
      <w:rPr>
        <w:rFonts w:hint="default"/>
      </w:rPr>
    </w:lvl>
    <w:lvl w:ilvl="2">
      <w:start w:val="1"/>
      <w:numFmt w:val="decimal"/>
      <w:lvlText w:val="%3."/>
      <w:lvlJc w:val="left"/>
      <w:pPr>
        <w:ind w:left="2001" w:firstLine="0"/>
      </w:pPr>
      <w:rPr>
        <w:rFonts w:hint="default"/>
      </w:rPr>
    </w:lvl>
    <w:lvl w:ilvl="3">
      <w:start w:val="1"/>
      <w:numFmt w:val="lowerLetter"/>
      <w:lvlText w:val="%4)"/>
      <w:lvlJc w:val="left"/>
      <w:pPr>
        <w:ind w:left="2908" w:firstLine="0"/>
      </w:pPr>
      <w:rPr>
        <w:rFonts w:hint="default"/>
      </w:rPr>
    </w:lvl>
    <w:lvl w:ilvl="4">
      <w:start w:val="1"/>
      <w:numFmt w:val="decimal"/>
      <w:lvlText w:val="(%5)"/>
      <w:lvlJc w:val="left"/>
      <w:pPr>
        <w:ind w:left="3815" w:firstLine="0"/>
      </w:pPr>
      <w:rPr>
        <w:rFonts w:hint="default"/>
      </w:rPr>
    </w:lvl>
    <w:lvl w:ilvl="5">
      <w:start w:val="1"/>
      <w:numFmt w:val="lowerLetter"/>
      <w:lvlText w:val="(%6)"/>
      <w:lvlJc w:val="left"/>
      <w:pPr>
        <w:ind w:left="4722" w:firstLine="0"/>
      </w:pPr>
      <w:rPr>
        <w:rFonts w:hint="default"/>
      </w:rPr>
    </w:lvl>
    <w:lvl w:ilvl="6">
      <w:start w:val="1"/>
      <w:numFmt w:val="lowerRoman"/>
      <w:lvlText w:val="(%7)"/>
      <w:lvlJc w:val="left"/>
      <w:pPr>
        <w:ind w:left="5629" w:firstLine="0"/>
      </w:pPr>
      <w:rPr>
        <w:rFonts w:hint="default"/>
      </w:rPr>
    </w:lvl>
    <w:lvl w:ilvl="7">
      <w:start w:val="1"/>
      <w:numFmt w:val="lowerLetter"/>
      <w:lvlText w:val="(%8)"/>
      <w:lvlJc w:val="left"/>
      <w:pPr>
        <w:ind w:left="6536" w:firstLine="0"/>
      </w:pPr>
      <w:rPr>
        <w:rFonts w:hint="default"/>
      </w:rPr>
    </w:lvl>
    <w:lvl w:ilvl="8">
      <w:start w:val="1"/>
      <w:numFmt w:val="lowerRoman"/>
      <w:lvlText w:val="(%9)"/>
      <w:lvlJc w:val="left"/>
      <w:pPr>
        <w:ind w:left="7443" w:firstLine="0"/>
      </w:pPr>
      <w:rPr>
        <w:rFonts w:hint="default"/>
      </w:rPr>
    </w:lvl>
  </w:abstractNum>
  <w:num w:numId="1" w16cid:durableId="110456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D9"/>
    <w:rsid w:val="000611AD"/>
    <w:rsid w:val="00065E31"/>
    <w:rsid w:val="000B024F"/>
    <w:rsid w:val="000D2864"/>
    <w:rsid w:val="000E578A"/>
    <w:rsid w:val="0010504A"/>
    <w:rsid w:val="001267A6"/>
    <w:rsid w:val="001417B4"/>
    <w:rsid w:val="0018646B"/>
    <w:rsid w:val="001F5CBE"/>
    <w:rsid w:val="00244708"/>
    <w:rsid w:val="0025147F"/>
    <w:rsid w:val="002F2939"/>
    <w:rsid w:val="003104D1"/>
    <w:rsid w:val="0031363C"/>
    <w:rsid w:val="00377295"/>
    <w:rsid w:val="00377911"/>
    <w:rsid w:val="003B13C7"/>
    <w:rsid w:val="0041254F"/>
    <w:rsid w:val="00467DF1"/>
    <w:rsid w:val="00483F5E"/>
    <w:rsid w:val="004864F4"/>
    <w:rsid w:val="00553EA3"/>
    <w:rsid w:val="00555DC0"/>
    <w:rsid w:val="00563182"/>
    <w:rsid w:val="00570901"/>
    <w:rsid w:val="005974EB"/>
    <w:rsid w:val="005D10EF"/>
    <w:rsid w:val="00636563"/>
    <w:rsid w:val="00670418"/>
    <w:rsid w:val="006B41B3"/>
    <w:rsid w:val="006D6292"/>
    <w:rsid w:val="006D7831"/>
    <w:rsid w:val="006F2C91"/>
    <w:rsid w:val="00717CE0"/>
    <w:rsid w:val="00723086"/>
    <w:rsid w:val="00734E01"/>
    <w:rsid w:val="007A509C"/>
    <w:rsid w:val="007B1EF0"/>
    <w:rsid w:val="00827CA8"/>
    <w:rsid w:val="008364D9"/>
    <w:rsid w:val="0085669C"/>
    <w:rsid w:val="008762CF"/>
    <w:rsid w:val="008D14C9"/>
    <w:rsid w:val="008E78DD"/>
    <w:rsid w:val="00954CEE"/>
    <w:rsid w:val="00975C7A"/>
    <w:rsid w:val="0099350D"/>
    <w:rsid w:val="009F5CD4"/>
    <w:rsid w:val="00A15CBE"/>
    <w:rsid w:val="00A40468"/>
    <w:rsid w:val="00A5584D"/>
    <w:rsid w:val="00B472DA"/>
    <w:rsid w:val="00BF01F1"/>
    <w:rsid w:val="00C50F64"/>
    <w:rsid w:val="00CD0057"/>
    <w:rsid w:val="00CD2388"/>
    <w:rsid w:val="00CE036E"/>
    <w:rsid w:val="00D030D8"/>
    <w:rsid w:val="00D12F0D"/>
    <w:rsid w:val="00D157A7"/>
    <w:rsid w:val="00D72754"/>
    <w:rsid w:val="00D940B5"/>
    <w:rsid w:val="00DA7ECF"/>
    <w:rsid w:val="00DD1CB0"/>
    <w:rsid w:val="00E2540D"/>
    <w:rsid w:val="00E447C1"/>
    <w:rsid w:val="00E457CE"/>
    <w:rsid w:val="00EC5682"/>
    <w:rsid w:val="00F47756"/>
    <w:rsid w:val="00F6619C"/>
    <w:rsid w:val="00F70210"/>
    <w:rsid w:val="00FA0CA7"/>
    <w:rsid w:val="00FE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847FB"/>
  <w15:chartTrackingRefBased/>
  <w15:docId w15:val="{E6280A99-48B0-463E-8A26-C224CDD4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4D9"/>
  </w:style>
  <w:style w:type="paragraph" w:styleId="Footer">
    <w:name w:val="footer"/>
    <w:basedOn w:val="Normal"/>
    <w:link w:val="FooterChar"/>
    <w:uiPriority w:val="99"/>
    <w:unhideWhenUsed/>
    <w:rsid w:val="00636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63"/>
  </w:style>
  <w:style w:type="paragraph" w:styleId="BalloonText">
    <w:name w:val="Balloon Text"/>
    <w:basedOn w:val="Normal"/>
    <w:link w:val="BalloonTextChar"/>
    <w:uiPriority w:val="99"/>
    <w:semiHidden/>
    <w:unhideWhenUsed/>
    <w:rsid w:val="007A5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9C"/>
    <w:rPr>
      <w:rFonts w:ascii="Segoe UI" w:hAnsi="Segoe UI" w:cs="Segoe UI"/>
      <w:sz w:val="18"/>
      <w:szCs w:val="18"/>
    </w:rPr>
  </w:style>
  <w:style w:type="paragraph" w:styleId="ListParagraph">
    <w:name w:val="List Paragraph"/>
    <w:basedOn w:val="Normal"/>
    <w:uiPriority w:val="34"/>
    <w:qFormat/>
    <w:rsid w:val="000611AD"/>
    <w:pPr>
      <w:spacing w:after="0" w:line="240" w:lineRule="auto"/>
      <w:ind w:left="720"/>
      <w:contextualSpacing/>
    </w:pPr>
    <w:rPr>
      <w:rFonts w:ascii="Arial" w:eastAsia="Calibri" w:hAnsi="Arial" w:cs="Arial"/>
      <w:sz w:val="24"/>
      <w:szCs w:val="24"/>
    </w:rPr>
  </w:style>
  <w:style w:type="character" w:styleId="Hyperlink">
    <w:name w:val="Hyperlink"/>
    <w:basedOn w:val="DefaultParagraphFont"/>
    <w:uiPriority w:val="99"/>
    <w:unhideWhenUsed/>
    <w:rsid w:val="00FA0C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action.org/povertysimulations/" TargetMode="External"/><Relationship Id="rId3" Type="http://schemas.openxmlformats.org/officeDocument/2006/relationships/settings" Target="settings.xml"/><Relationship Id="rId7" Type="http://schemas.openxmlformats.org/officeDocument/2006/relationships/hyperlink" Target="https://extension.wvu.edu/community-business-safety/community-development/my-hometown-is-c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3626</Characters>
  <Application>Microsoft Office Word</Application>
  <DocSecurity>4</DocSecurity>
  <Lines>103</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Teresa</dc:creator>
  <cp:keywords/>
  <dc:description/>
  <cp:lastModifiedBy>Schwarz, Teresa</cp:lastModifiedBy>
  <cp:revision>2</cp:revision>
  <dcterms:created xsi:type="dcterms:W3CDTF">2024-08-19T21:05:00Z</dcterms:created>
  <dcterms:modified xsi:type="dcterms:W3CDTF">2024-08-19T21:05:00Z</dcterms:modified>
</cp:coreProperties>
</file>