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433B4" w14:textId="77777777" w:rsidR="008B1FC5" w:rsidRPr="008B1FC5" w:rsidRDefault="008B1FC5" w:rsidP="008B1FC5">
      <w:pPr>
        <w:widowControl w:val="0"/>
        <w:tabs>
          <w:tab w:val="left" w:pos="2109"/>
          <w:tab w:val="left" w:pos="5190"/>
          <w:tab w:val="left" w:pos="6792"/>
          <w:tab w:val="left" w:pos="10899"/>
        </w:tabs>
        <w:autoSpaceDE w:val="0"/>
        <w:autoSpaceDN w:val="0"/>
        <w:spacing w:before="26"/>
        <w:ind w:left="100"/>
        <w:jc w:val="center"/>
        <w:rPr>
          <w:rFonts w:ascii="Calibri" w:eastAsia="Calibri" w:hAnsi="Calibri" w:cs="Calibri"/>
          <w:b/>
          <w:sz w:val="56"/>
          <w:szCs w:val="22"/>
        </w:rPr>
      </w:pPr>
      <w:r w:rsidRPr="008B1FC5">
        <w:rPr>
          <w:noProof/>
        </w:rPr>
        <w:drawing>
          <wp:anchor distT="0" distB="0" distL="0" distR="0" simplePos="0" relativeHeight="251659264" behindDoc="0" locked="0" layoutInCell="1" allowOverlap="1" wp14:anchorId="28E78A9D" wp14:editId="494CF84C">
            <wp:simplePos x="0" y="0"/>
            <wp:positionH relativeFrom="page">
              <wp:posOffset>172720</wp:posOffset>
            </wp:positionH>
            <wp:positionV relativeFrom="paragraph">
              <wp:posOffset>-313055</wp:posOffset>
            </wp:positionV>
            <wp:extent cx="122682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1FC5">
        <w:rPr>
          <w:rFonts w:ascii="Calibri" w:eastAsia="Calibri" w:hAnsi="Calibri" w:cs="Calibri"/>
          <w:b/>
          <w:color w:val="FFFFFF"/>
          <w:sz w:val="56"/>
          <w:szCs w:val="22"/>
          <w:shd w:val="clear" w:color="auto" w:fill="80AD51"/>
        </w:rPr>
        <w:t xml:space="preserve">White County </w:t>
      </w:r>
      <w:r>
        <w:rPr>
          <w:rFonts w:ascii="Calibri" w:eastAsia="Calibri" w:hAnsi="Calibri" w:cs="Calibri"/>
          <w:b/>
          <w:color w:val="FFFFFF"/>
          <w:sz w:val="56"/>
          <w:szCs w:val="22"/>
          <w:shd w:val="clear" w:color="auto" w:fill="80AD51"/>
        </w:rPr>
        <w:t>Club Officer Award Guidelines</w:t>
      </w:r>
    </w:p>
    <w:p w14:paraId="0E8073DC" w14:textId="77777777" w:rsidR="00E459B3" w:rsidRPr="008646F1" w:rsidRDefault="00E459B3">
      <w:pPr>
        <w:rPr>
          <w:rFonts w:ascii="Franklin Gothic Book" w:hAnsi="Franklin Gothic Book"/>
        </w:rPr>
      </w:pPr>
    </w:p>
    <w:p w14:paraId="70E96EF3" w14:textId="77777777" w:rsidR="00854DAF" w:rsidRPr="008646F1" w:rsidRDefault="00854DAF">
      <w:pPr>
        <w:rPr>
          <w:rFonts w:ascii="Franklin Gothic Book" w:hAnsi="Franklin Gothic Book"/>
          <w:szCs w:val="28"/>
        </w:rPr>
      </w:pPr>
      <w:r w:rsidRPr="008646F1">
        <w:rPr>
          <w:rFonts w:ascii="Franklin Gothic Demi" w:hAnsi="Franklin Gothic Demi"/>
          <w:szCs w:val="28"/>
        </w:rPr>
        <w:t>President</w:t>
      </w:r>
      <w:r w:rsidRPr="008646F1">
        <w:rPr>
          <w:rFonts w:ascii="Franklin Gothic Book" w:hAnsi="Franklin Gothic Book"/>
          <w:szCs w:val="28"/>
        </w:rPr>
        <w:t xml:space="preserve"> </w:t>
      </w:r>
      <w:r w:rsidR="00E24B52" w:rsidRPr="008646F1">
        <w:rPr>
          <w:rFonts w:ascii="Franklin Gothic Book" w:hAnsi="Franklin Gothic Book"/>
          <w:sz w:val="22"/>
          <w:szCs w:val="28"/>
        </w:rPr>
        <w:t>—Include Essay</w:t>
      </w:r>
    </w:p>
    <w:p w14:paraId="46524AAD" w14:textId="77777777" w:rsidR="00854DAF" w:rsidRPr="008646F1" w:rsidRDefault="00854DAF">
      <w:pPr>
        <w:rPr>
          <w:rFonts w:ascii="Franklin Gothic Book" w:hAnsi="Franklin Gothic Book"/>
          <w:sz w:val="22"/>
        </w:rPr>
      </w:pPr>
      <w:r w:rsidRPr="008646F1">
        <w:rPr>
          <w:rFonts w:ascii="Franklin Gothic Book" w:hAnsi="Franklin Gothic Book"/>
          <w:sz w:val="22"/>
        </w:rPr>
        <w:t>Did the essay:</w:t>
      </w:r>
    </w:p>
    <w:p w14:paraId="5E07A5FD" w14:textId="77777777" w:rsidR="00854DAF" w:rsidRPr="008646F1" w:rsidRDefault="00854DAF" w:rsidP="00854DAF">
      <w:pPr>
        <w:numPr>
          <w:ilvl w:val="0"/>
          <w:numId w:val="1"/>
        </w:numPr>
        <w:rPr>
          <w:rFonts w:ascii="Franklin Gothic Book" w:hAnsi="Franklin Gothic Book"/>
          <w:sz w:val="22"/>
        </w:rPr>
      </w:pPr>
      <w:r w:rsidRPr="008646F1">
        <w:rPr>
          <w:rFonts w:ascii="Franklin Gothic Book" w:hAnsi="Franklin Gothic Book"/>
          <w:sz w:val="22"/>
        </w:rPr>
        <w:t>Include examples of personal leadership in preparing the club agenda, planning programs, assisting members, holding officer meetings, etc. which give a clue insight into the president’s leadership role as president.</w:t>
      </w:r>
    </w:p>
    <w:p w14:paraId="6677BE43" w14:textId="77777777" w:rsidR="00854DAF" w:rsidRPr="008646F1" w:rsidRDefault="00854DAF">
      <w:pPr>
        <w:rPr>
          <w:rFonts w:ascii="Franklin Gothic Book" w:hAnsi="Franklin Gothic Book"/>
          <w:szCs w:val="28"/>
        </w:rPr>
      </w:pPr>
    </w:p>
    <w:p w14:paraId="1ACB0B00" w14:textId="77777777" w:rsidR="00E459B3" w:rsidRPr="008646F1" w:rsidRDefault="00E459B3">
      <w:pPr>
        <w:rPr>
          <w:rFonts w:ascii="Franklin Gothic Book" w:hAnsi="Franklin Gothic Book"/>
          <w:szCs w:val="28"/>
        </w:rPr>
      </w:pPr>
      <w:r w:rsidRPr="008646F1">
        <w:rPr>
          <w:rFonts w:ascii="Franklin Gothic Demi" w:hAnsi="Franklin Gothic Demi"/>
          <w:szCs w:val="28"/>
        </w:rPr>
        <w:t>Secretary</w:t>
      </w:r>
      <w:r w:rsidR="00E24B52" w:rsidRPr="008646F1">
        <w:rPr>
          <w:rFonts w:ascii="Franklin Gothic Book" w:hAnsi="Franklin Gothic Book"/>
          <w:sz w:val="22"/>
          <w:szCs w:val="28"/>
        </w:rPr>
        <w:t>—Include Secretary book</w:t>
      </w:r>
    </w:p>
    <w:p w14:paraId="7A71BFBC" w14:textId="77777777" w:rsidR="00854DAF" w:rsidRPr="008646F1" w:rsidRDefault="00854DAF">
      <w:pPr>
        <w:rPr>
          <w:rFonts w:ascii="Franklin Gothic Book" w:hAnsi="Franklin Gothic Book"/>
          <w:sz w:val="22"/>
        </w:rPr>
      </w:pPr>
      <w:r w:rsidRPr="008646F1">
        <w:rPr>
          <w:rFonts w:ascii="Franklin Gothic Book" w:hAnsi="Franklin Gothic Book"/>
          <w:sz w:val="22"/>
        </w:rPr>
        <w:t xml:space="preserve">Submitted </w:t>
      </w:r>
      <w:r w:rsidR="00E459B3" w:rsidRPr="008646F1">
        <w:rPr>
          <w:rFonts w:ascii="Franklin Gothic Book" w:hAnsi="Franklin Gothic Book"/>
          <w:sz w:val="22"/>
        </w:rPr>
        <w:t xml:space="preserve">Secretary </w:t>
      </w:r>
      <w:r w:rsidRPr="008646F1">
        <w:rPr>
          <w:rFonts w:ascii="Franklin Gothic Book" w:hAnsi="Franklin Gothic Book"/>
          <w:sz w:val="22"/>
        </w:rPr>
        <w:t>B</w:t>
      </w:r>
      <w:r w:rsidR="00E459B3" w:rsidRPr="008646F1">
        <w:rPr>
          <w:rFonts w:ascii="Franklin Gothic Book" w:hAnsi="Franklin Gothic Book"/>
          <w:sz w:val="22"/>
        </w:rPr>
        <w:t xml:space="preserve">ooks </w:t>
      </w:r>
    </w:p>
    <w:p w14:paraId="78D58D19" w14:textId="77777777" w:rsidR="00854DAF" w:rsidRPr="008646F1" w:rsidRDefault="00854DAF" w:rsidP="00854DAF">
      <w:pPr>
        <w:numPr>
          <w:ilvl w:val="0"/>
          <w:numId w:val="1"/>
        </w:numPr>
        <w:rPr>
          <w:rFonts w:ascii="Franklin Gothic Book" w:hAnsi="Franklin Gothic Book"/>
          <w:sz w:val="22"/>
        </w:rPr>
      </w:pPr>
      <w:r w:rsidRPr="008646F1">
        <w:rPr>
          <w:rFonts w:ascii="Franklin Gothic Book" w:hAnsi="Franklin Gothic Book"/>
          <w:sz w:val="22"/>
        </w:rPr>
        <w:t>The roll should be complete for each meeting. It is preferred the list be completed as the year progressed, NOT rewritten at the end of the year. This is the official record of who attended and should not be rewritten at the end of the year to “look pretty” since errors could happen in the transferring of books.</w:t>
      </w:r>
    </w:p>
    <w:p w14:paraId="3392F763" w14:textId="77777777" w:rsidR="00854DAF" w:rsidRPr="008646F1" w:rsidRDefault="00854DAF" w:rsidP="00854DAF">
      <w:pPr>
        <w:numPr>
          <w:ilvl w:val="0"/>
          <w:numId w:val="1"/>
        </w:numPr>
        <w:rPr>
          <w:rFonts w:ascii="Franklin Gothic Book" w:hAnsi="Franklin Gothic Book"/>
          <w:sz w:val="22"/>
        </w:rPr>
      </w:pPr>
      <w:r w:rsidRPr="008646F1">
        <w:rPr>
          <w:rFonts w:ascii="Franklin Gothic Book" w:hAnsi="Franklin Gothic Book"/>
          <w:sz w:val="22"/>
        </w:rPr>
        <w:t xml:space="preserve">Minutes </w:t>
      </w:r>
      <w:r w:rsidR="0079113A" w:rsidRPr="008646F1">
        <w:rPr>
          <w:rFonts w:ascii="Franklin Gothic Book" w:hAnsi="Franklin Gothic Book"/>
          <w:sz w:val="22"/>
        </w:rPr>
        <w:t>may</w:t>
      </w:r>
      <w:r w:rsidR="00E459B3" w:rsidRPr="008646F1">
        <w:rPr>
          <w:rFonts w:ascii="Franklin Gothic Book" w:hAnsi="Franklin Gothic Book"/>
          <w:sz w:val="22"/>
        </w:rPr>
        <w:t xml:space="preserve"> be handwritten in ink</w:t>
      </w:r>
      <w:r w:rsidR="0079113A" w:rsidRPr="008646F1">
        <w:rPr>
          <w:rFonts w:ascii="Franklin Gothic Book" w:hAnsi="Franklin Gothic Book"/>
          <w:sz w:val="22"/>
        </w:rPr>
        <w:t xml:space="preserve"> </w:t>
      </w:r>
      <w:r w:rsidRPr="008646F1">
        <w:rPr>
          <w:rFonts w:ascii="Franklin Gothic Book" w:hAnsi="Franklin Gothic Book"/>
          <w:sz w:val="22"/>
        </w:rPr>
        <w:t xml:space="preserve">in the book itself </w:t>
      </w:r>
      <w:r w:rsidR="0079113A" w:rsidRPr="008646F1">
        <w:rPr>
          <w:rFonts w:ascii="Franklin Gothic Book" w:hAnsi="Franklin Gothic Book"/>
          <w:sz w:val="22"/>
        </w:rPr>
        <w:t xml:space="preserve">or typed and the pages inserted in the book in some fashion. </w:t>
      </w:r>
      <w:r w:rsidRPr="008646F1">
        <w:rPr>
          <w:rFonts w:ascii="Franklin Gothic Book" w:hAnsi="Franklin Gothic Book"/>
          <w:sz w:val="22"/>
        </w:rPr>
        <w:t xml:space="preserve">Minutes should have complete motions, seconds and results of votes, etc. </w:t>
      </w:r>
    </w:p>
    <w:p w14:paraId="28295BD2" w14:textId="77777777" w:rsidR="00854DAF" w:rsidRPr="008646F1" w:rsidRDefault="00854DAF" w:rsidP="00854DAF">
      <w:pPr>
        <w:numPr>
          <w:ilvl w:val="0"/>
          <w:numId w:val="1"/>
        </w:numPr>
        <w:rPr>
          <w:rFonts w:ascii="Franklin Gothic Book" w:hAnsi="Franklin Gothic Book"/>
          <w:sz w:val="22"/>
        </w:rPr>
      </w:pPr>
      <w:r w:rsidRPr="008646F1">
        <w:rPr>
          <w:rFonts w:ascii="Franklin Gothic Book" w:hAnsi="Franklin Gothic Book"/>
          <w:sz w:val="22"/>
        </w:rPr>
        <w:t>Approval for minutes should follow at the next club meeting and can be a vote of the club, or approval from the club leader</w:t>
      </w:r>
    </w:p>
    <w:p w14:paraId="55B44C5F" w14:textId="77777777" w:rsidR="00E459B3" w:rsidRPr="008646F1" w:rsidRDefault="00854DAF" w:rsidP="00854DAF">
      <w:pPr>
        <w:numPr>
          <w:ilvl w:val="0"/>
          <w:numId w:val="1"/>
        </w:numPr>
        <w:rPr>
          <w:rFonts w:ascii="Franklin Gothic Book" w:hAnsi="Franklin Gothic Book"/>
          <w:sz w:val="22"/>
        </w:rPr>
      </w:pPr>
      <w:r w:rsidRPr="008646F1">
        <w:rPr>
          <w:rFonts w:ascii="Franklin Gothic Book" w:hAnsi="Franklin Gothic Book"/>
          <w:sz w:val="22"/>
        </w:rPr>
        <w:t>A complete list of club officers and leaders (pg. 3) should be included.</w:t>
      </w:r>
    </w:p>
    <w:p w14:paraId="00E2C47D" w14:textId="77777777" w:rsidR="00854DAF" w:rsidRPr="008646F1" w:rsidRDefault="00854DAF" w:rsidP="00854DAF">
      <w:pPr>
        <w:numPr>
          <w:ilvl w:val="0"/>
          <w:numId w:val="1"/>
        </w:numPr>
        <w:rPr>
          <w:rFonts w:ascii="Franklin Gothic Book" w:hAnsi="Franklin Gothic Book"/>
          <w:sz w:val="22"/>
        </w:rPr>
      </w:pPr>
      <w:r w:rsidRPr="008646F1">
        <w:rPr>
          <w:rFonts w:ascii="Franklin Gothic Book" w:hAnsi="Franklin Gothic Book"/>
          <w:sz w:val="22"/>
        </w:rPr>
        <w:t>A complete list of committees (pg. 4) should be included and complete</w:t>
      </w:r>
    </w:p>
    <w:p w14:paraId="16989913" w14:textId="77777777" w:rsidR="00854DAF" w:rsidRPr="008646F1" w:rsidRDefault="00854DAF" w:rsidP="00854DAF">
      <w:pPr>
        <w:numPr>
          <w:ilvl w:val="0"/>
          <w:numId w:val="1"/>
        </w:numPr>
        <w:rPr>
          <w:rFonts w:ascii="Franklin Gothic Book" w:hAnsi="Franklin Gothic Book"/>
          <w:sz w:val="22"/>
        </w:rPr>
      </w:pPr>
      <w:r w:rsidRPr="008646F1">
        <w:rPr>
          <w:rFonts w:ascii="Franklin Gothic Book" w:hAnsi="Franklin Gothic Book"/>
          <w:sz w:val="22"/>
        </w:rPr>
        <w:t>Additional club activities should be listed in the back for events that occurred outside the club meeting.</w:t>
      </w:r>
    </w:p>
    <w:p w14:paraId="77352114" w14:textId="77777777" w:rsidR="00E459B3" w:rsidRPr="008646F1" w:rsidRDefault="00E459B3">
      <w:pPr>
        <w:rPr>
          <w:rFonts w:ascii="Franklin Gothic Book" w:hAnsi="Franklin Gothic Book"/>
          <w:sz w:val="22"/>
        </w:rPr>
      </w:pPr>
    </w:p>
    <w:p w14:paraId="4C42E3EE" w14:textId="77777777" w:rsidR="00E459B3" w:rsidRPr="008646F1" w:rsidRDefault="00E459B3">
      <w:pPr>
        <w:rPr>
          <w:rFonts w:ascii="Franklin Gothic Book" w:hAnsi="Franklin Gothic Book"/>
          <w:szCs w:val="28"/>
        </w:rPr>
      </w:pPr>
      <w:r w:rsidRPr="008646F1">
        <w:rPr>
          <w:rFonts w:ascii="Franklin Gothic Demi" w:hAnsi="Franklin Gothic Demi"/>
          <w:szCs w:val="28"/>
        </w:rPr>
        <w:t>Treasurer</w:t>
      </w:r>
      <w:r w:rsidR="00E24B52" w:rsidRPr="008646F1">
        <w:rPr>
          <w:rFonts w:ascii="Franklin Gothic Book" w:hAnsi="Franklin Gothic Book"/>
          <w:sz w:val="22"/>
          <w:szCs w:val="28"/>
        </w:rPr>
        <w:t>—Include Treasurer’s book, including bank statements &amp; receipts</w:t>
      </w:r>
    </w:p>
    <w:p w14:paraId="3D2EF3A8" w14:textId="77777777" w:rsidR="00A61F6C" w:rsidRPr="008646F1" w:rsidRDefault="00A61F6C">
      <w:pPr>
        <w:rPr>
          <w:rFonts w:ascii="Franklin Gothic Book" w:hAnsi="Franklin Gothic Book"/>
          <w:sz w:val="22"/>
        </w:rPr>
      </w:pPr>
      <w:r w:rsidRPr="008646F1">
        <w:rPr>
          <w:rFonts w:ascii="Franklin Gothic Book" w:hAnsi="Franklin Gothic Book"/>
          <w:sz w:val="22"/>
        </w:rPr>
        <w:t>Does the treasurer’s book</w:t>
      </w:r>
    </w:p>
    <w:p w14:paraId="4D4657D6" w14:textId="77777777" w:rsidR="00A61F6C" w:rsidRPr="008646F1" w:rsidRDefault="00A61F6C" w:rsidP="00A61F6C">
      <w:pPr>
        <w:numPr>
          <w:ilvl w:val="0"/>
          <w:numId w:val="2"/>
        </w:numPr>
        <w:rPr>
          <w:rFonts w:ascii="Franklin Gothic Book" w:hAnsi="Franklin Gothic Book"/>
          <w:sz w:val="22"/>
        </w:rPr>
      </w:pPr>
      <w:r w:rsidRPr="008646F1">
        <w:rPr>
          <w:rFonts w:ascii="Franklin Gothic Book" w:hAnsi="Franklin Gothic Book"/>
          <w:sz w:val="22"/>
        </w:rPr>
        <w:t>Include a complete financial statement and audit. The audit must be completed by a member, parent and leader who are not affiliated with the club’s treasurer.</w:t>
      </w:r>
    </w:p>
    <w:p w14:paraId="1EA4847C" w14:textId="77777777" w:rsidR="00A61F6C" w:rsidRPr="008646F1" w:rsidRDefault="00A61F6C" w:rsidP="00A61F6C">
      <w:pPr>
        <w:numPr>
          <w:ilvl w:val="1"/>
          <w:numId w:val="2"/>
        </w:numPr>
        <w:rPr>
          <w:rFonts w:ascii="Franklin Gothic Book" w:hAnsi="Franklin Gothic Book"/>
          <w:sz w:val="22"/>
        </w:rPr>
      </w:pPr>
      <w:r w:rsidRPr="008646F1">
        <w:rPr>
          <w:rFonts w:ascii="Franklin Gothic Book" w:hAnsi="Franklin Gothic Book"/>
          <w:sz w:val="22"/>
        </w:rPr>
        <w:t>Is the FEIN correct?</w:t>
      </w:r>
    </w:p>
    <w:p w14:paraId="287B576C" w14:textId="77777777" w:rsidR="00A61F6C" w:rsidRPr="008646F1" w:rsidRDefault="00A61F6C" w:rsidP="00A61F6C">
      <w:pPr>
        <w:numPr>
          <w:ilvl w:val="1"/>
          <w:numId w:val="2"/>
        </w:numPr>
        <w:rPr>
          <w:rFonts w:ascii="Franklin Gothic Book" w:hAnsi="Franklin Gothic Book"/>
          <w:sz w:val="22"/>
        </w:rPr>
      </w:pPr>
      <w:r w:rsidRPr="008646F1">
        <w:rPr>
          <w:rFonts w:ascii="Franklin Gothic Book" w:hAnsi="Franklin Gothic Book"/>
          <w:sz w:val="22"/>
        </w:rPr>
        <w:t>Do the totals balance?</w:t>
      </w:r>
    </w:p>
    <w:p w14:paraId="1ED5A3ED" w14:textId="77777777" w:rsidR="00A61F6C" w:rsidRPr="008646F1" w:rsidRDefault="00A61F6C" w:rsidP="00A61F6C">
      <w:pPr>
        <w:numPr>
          <w:ilvl w:val="1"/>
          <w:numId w:val="2"/>
        </w:numPr>
        <w:rPr>
          <w:rFonts w:ascii="Franklin Gothic Book" w:hAnsi="Franklin Gothic Book"/>
          <w:sz w:val="22"/>
        </w:rPr>
      </w:pPr>
      <w:r w:rsidRPr="008646F1">
        <w:rPr>
          <w:rFonts w:ascii="Franklin Gothic Book" w:hAnsi="Franklin Gothic Book"/>
          <w:sz w:val="22"/>
        </w:rPr>
        <w:t>Do the totals match the record of club finances which follow it?</w:t>
      </w:r>
    </w:p>
    <w:p w14:paraId="04FE7ED6" w14:textId="77777777" w:rsidR="00A61F6C" w:rsidRPr="008646F1" w:rsidRDefault="00A61F6C" w:rsidP="00A61F6C">
      <w:pPr>
        <w:numPr>
          <w:ilvl w:val="0"/>
          <w:numId w:val="2"/>
        </w:numPr>
        <w:rPr>
          <w:rFonts w:ascii="Franklin Gothic Book" w:hAnsi="Franklin Gothic Book"/>
          <w:sz w:val="22"/>
        </w:rPr>
      </w:pPr>
      <w:r w:rsidRPr="008646F1">
        <w:rPr>
          <w:rFonts w:ascii="Franklin Gothic Book" w:hAnsi="Franklin Gothic Book"/>
          <w:sz w:val="22"/>
        </w:rPr>
        <w:t>Include receipts to match all expenditures of the club?</w:t>
      </w:r>
    </w:p>
    <w:p w14:paraId="32549303" w14:textId="77777777" w:rsidR="00E459B3" w:rsidRPr="008646F1" w:rsidRDefault="00A61F6C">
      <w:pPr>
        <w:rPr>
          <w:rFonts w:ascii="Franklin Gothic Book" w:hAnsi="Franklin Gothic Book"/>
          <w:sz w:val="22"/>
        </w:rPr>
      </w:pPr>
      <w:r w:rsidRPr="008646F1">
        <w:rPr>
          <w:rFonts w:ascii="Franklin Gothic Book" w:hAnsi="Franklin Gothic Book"/>
          <w:sz w:val="22"/>
        </w:rPr>
        <w:t>Do the bank statement</w:t>
      </w:r>
      <w:r w:rsidR="00EC351D">
        <w:rPr>
          <w:rFonts w:ascii="Franklin Gothic Book" w:hAnsi="Franklin Gothic Book"/>
          <w:sz w:val="22"/>
        </w:rPr>
        <w:t>s match the treasurer’s records?</w:t>
      </w:r>
    </w:p>
    <w:p w14:paraId="7198A790" w14:textId="77777777" w:rsidR="00A61F6C" w:rsidRPr="008646F1" w:rsidRDefault="00A61F6C">
      <w:pPr>
        <w:rPr>
          <w:rFonts w:ascii="Franklin Gothic Book" w:hAnsi="Franklin Gothic Book"/>
          <w:sz w:val="22"/>
        </w:rPr>
      </w:pPr>
    </w:p>
    <w:p w14:paraId="0861387A" w14:textId="77777777" w:rsidR="00E459B3" w:rsidRPr="008646F1" w:rsidRDefault="00E459B3">
      <w:pPr>
        <w:rPr>
          <w:rFonts w:ascii="Franklin Gothic Book" w:hAnsi="Franklin Gothic Book"/>
          <w:szCs w:val="28"/>
        </w:rPr>
      </w:pPr>
      <w:r w:rsidRPr="008646F1">
        <w:rPr>
          <w:rFonts w:ascii="Franklin Gothic Demi" w:hAnsi="Franklin Gothic Demi"/>
          <w:szCs w:val="28"/>
        </w:rPr>
        <w:t>Office Reporter</w:t>
      </w:r>
      <w:r w:rsidR="00E24B52" w:rsidRPr="008646F1">
        <w:rPr>
          <w:rFonts w:ascii="Franklin Gothic Book" w:hAnsi="Franklin Gothic Book"/>
          <w:sz w:val="22"/>
          <w:szCs w:val="28"/>
        </w:rPr>
        <w:t>—no submission, material at office</w:t>
      </w:r>
    </w:p>
    <w:p w14:paraId="14C048DC" w14:textId="77777777" w:rsidR="00E459B3" w:rsidRPr="008646F1" w:rsidRDefault="00E459B3" w:rsidP="00A61F6C">
      <w:pPr>
        <w:numPr>
          <w:ilvl w:val="0"/>
          <w:numId w:val="3"/>
        </w:numPr>
        <w:rPr>
          <w:rFonts w:ascii="Franklin Gothic Book" w:hAnsi="Franklin Gothic Book"/>
          <w:sz w:val="22"/>
        </w:rPr>
      </w:pPr>
      <w:r w:rsidRPr="008646F1">
        <w:rPr>
          <w:rFonts w:ascii="Franklin Gothic Book" w:hAnsi="Franklin Gothic Book"/>
          <w:sz w:val="22"/>
        </w:rPr>
        <w:t>Is there a form for each meeting?</w:t>
      </w:r>
    </w:p>
    <w:p w14:paraId="2FB7DDAA" w14:textId="77777777" w:rsidR="00E459B3" w:rsidRPr="008646F1" w:rsidRDefault="00E459B3" w:rsidP="00A61F6C">
      <w:pPr>
        <w:numPr>
          <w:ilvl w:val="0"/>
          <w:numId w:val="3"/>
        </w:numPr>
        <w:rPr>
          <w:rFonts w:ascii="Franklin Gothic Book" w:hAnsi="Franklin Gothic Book"/>
          <w:sz w:val="22"/>
        </w:rPr>
      </w:pPr>
      <w:r w:rsidRPr="008646F1">
        <w:rPr>
          <w:rFonts w:ascii="Franklin Gothic Book" w:hAnsi="Franklin Gothic Book"/>
          <w:sz w:val="22"/>
        </w:rPr>
        <w:t>Is the form complete?</w:t>
      </w:r>
    </w:p>
    <w:p w14:paraId="3BBF9002" w14:textId="77777777" w:rsidR="00E459B3" w:rsidRPr="008646F1" w:rsidRDefault="00E459B3" w:rsidP="00A61F6C">
      <w:pPr>
        <w:numPr>
          <w:ilvl w:val="0"/>
          <w:numId w:val="3"/>
        </w:numPr>
        <w:rPr>
          <w:rFonts w:ascii="Franklin Gothic Book" w:hAnsi="Franklin Gothic Book"/>
          <w:sz w:val="22"/>
        </w:rPr>
      </w:pPr>
      <w:r w:rsidRPr="008646F1">
        <w:rPr>
          <w:rFonts w:ascii="Franklin Gothic Book" w:hAnsi="Franklin Gothic Book"/>
          <w:sz w:val="22"/>
        </w:rPr>
        <w:t>Was the form sent to the office in a timely manner?</w:t>
      </w:r>
    </w:p>
    <w:p w14:paraId="3F0480FB" w14:textId="77777777" w:rsidR="00E459B3" w:rsidRPr="008646F1" w:rsidRDefault="00E459B3">
      <w:pPr>
        <w:rPr>
          <w:rFonts w:ascii="Franklin Gothic Book" w:hAnsi="Franklin Gothic Book"/>
          <w:sz w:val="22"/>
        </w:rPr>
      </w:pPr>
    </w:p>
    <w:p w14:paraId="2AD4F85F" w14:textId="77777777" w:rsidR="00E459B3" w:rsidRPr="008646F1" w:rsidRDefault="00E459B3">
      <w:pPr>
        <w:rPr>
          <w:rFonts w:ascii="Franklin Gothic Book" w:hAnsi="Franklin Gothic Book"/>
          <w:sz w:val="22"/>
          <w:szCs w:val="28"/>
        </w:rPr>
      </w:pPr>
      <w:r w:rsidRPr="008646F1">
        <w:rPr>
          <w:rFonts w:ascii="Franklin Gothic Demi" w:hAnsi="Franklin Gothic Demi"/>
          <w:szCs w:val="28"/>
        </w:rPr>
        <w:t>News Reporter</w:t>
      </w:r>
      <w:r w:rsidR="00E24B52" w:rsidRPr="008646F1">
        <w:rPr>
          <w:rFonts w:ascii="Franklin Gothic Book" w:hAnsi="Franklin Gothic Book"/>
          <w:sz w:val="22"/>
          <w:szCs w:val="28"/>
        </w:rPr>
        <w:t>—if possible, include actual copy of story which appeared in paper</w:t>
      </w:r>
    </w:p>
    <w:p w14:paraId="47493086" w14:textId="77777777" w:rsidR="00E459B3" w:rsidRPr="008646F1" w:rsidRDefault="00E459B3" w:rsidP="00A61F6C">
      <w:pPr>
        <w:numPr>
          <w:ilvl w:val="0"/>
          <w:numId w:val="4"/>
        </w:numPr>
        <w:rPr>
          <w:rFonts w:ascii="Franklin Gothic Book" w:hAnsi="Franklin Gothic Book"/>
          <w:sz w:val="22"/>
        </w:rPr>
      </w:pPr>
      <w:r w:rsidRPr="008646F1">
        <w:rPr>
          <w:rFonts w:ascii="Franklin Gothic Book" w:hAnsi="Franklin Gothic Book"/>
          <w:sz w:val="22"/>
        </w:rPr>
        <w:t>Are the stories well written?</w:t>
      </w:r>
    </w:p>
    <w:p w14:paraId="5DD7609D" w14:textId="77777777" w:rsidR="00E459B3" w:rsidRPr="008646F1" w:rsidRDefault="00E459B3" w:rsidP="00A61F6C">
      <w:pPr>
        <w:numPr>
          <w:ilvl w:val="0"/>
          <w:numId w:val="4"/>
        </w:numPr>
        <w:rPr>
          <w:rFonts w:ascii="Franklin Gothic Book" w:hAnsi="Franklin Gothic Book"/>
          <w:sz w:val="22"/>
        </w:rPr>
      </w:pPr>
      <w:r w:rsidRPr="008646F1">
        <w:rPr>
          <w:rFonts w:ascii="Franklin Gothic Book" w:hAnsi="Franklin Gothic Book"/>
          <w:sz w:val="22"/>
        </w:rPr>
        <w:t>Do they contain all the information necessary?</w:t>
      </w:r>
    </w:p>
    <w:p w14:paraId="2AA2625E" w14:textId="77777777" w:rsidR="008B1FC5" w:rsidRDefault="00E459B3" w:rsidP="008B1FC5">
      <w:pPr>
        <w:numPr>
          <w:ilvl w:val="0"/>
          <w:numId w:val="4"/>
        </w:numPr>
        <w:rPr>
          <w:rFonts w:ascii="Franklin Gothic Book" w:hAnsi="Franklin Gothic Book"/>
          <w:sz w:val="22"/>
        </w:rPr>
      </w:pPr>
      <w:r w:rsidRPr="008646F1">
        <w:rPr>
          <w:rFonts w:ascii="Franklin Gothic Book" w:hAnsi="Franklin Gothic Book"/>
          <w:sz w:val="22"/>
        </w:rPr>
        <w:t>Are they entertaining and enjoyable to read?</w:t>
      </w:r>
    </w:p>
    <w:p w14:paraId="32A4893D" w14:textId="77777777" w:rsidR="00FF6ABF" w:rsidRPr="008B1FC5" w:rsidRDefault="00E459B3" w:rsidP="008B1FC5">
      <w:pPr>
        <w:numPr>
          <w:ilvl w:val="0"/>
          <w:numId w:val="4"/>
        </w:numPr>
        <w:rPr>
          <w:rFonts w:ascii="Franklin Gothic Book" w:hAnsi="Franklin Gothic Book"/>
          <w:sz w:val="22"/>
        </w:rPr>
      </w:pPr>
      <w:r w:rsidRPr="008B1FC5">
        <w:rPr>
          <w:rFonts w:ascii="Franklin Gothic Book" w:hAnsi="Franklin Gothic Book"/>
          <w:sz w:val="22"/>
        </w:rPr>
        <w:t xml:space="preserve">Is the information correct? </w:t>
      </w:r>
    </w:p>
    <w:sectPr w:rsidR="00FF6ABF" w:rsidRPr="008B1FC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D4D78" w14:textId="77777777" w:rsidR="002074D3" w:rsidRDefault="002074D3" w:rsidP="008646F1">
      <w:r>
        <w:separator/>
      </w:r>
    </w:p>
  </w:endnote>
  <w:endnote w:type="continuationSeparator" w:id="0">
    <w:p w14:paraId="5D613D77" w14:textId="77777777" w:rsidR="002074D3" w:rsidRDefault="002074D3" w:rsidP="0086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8376D" w14:textId="77777777" w:rsidR="002074D3" w:rsidRDefault="002074D3" w:rsidP="008646F1">
      <w:r>
        <w:separator/>
      </w:r>
    </w:p>
  </w:footnote>
  <w:footnote w:type="continuationSeparator" w:id="0">
    <w:p w14:paraId="4EEFE09C" w14:textId="77777777" w:rsidR="002074D3" w:rsidRDefault="002074D3" w:rsidP="00864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0600"/>
    <w:multiLevelType w:val="hybridMultilevel"/>
    <w:tmpl w:val="6D52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90CEB"/>
    <w:multiLevelType w:val="hybridMultilevel"/>
    <w:tmpl w:val="894A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1643D"/>
    <w:multiLevelType w:val="hybridMultilevel"/>
    <w:tmpl w:val="6CC07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33037"/>
    <w:multiLevelType w:val="hybridMultilevel"/>
    <w:tmpl w:val="C6AA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777155">
    <w:abstractNumId w:val="0"/>
  </w:num>
  <w:num w:numId="2" w16cid:durableId="1307275520">
    <w:abstractNumId w:val="2"/>
  </w:num>
  <w:num w:numId="3" w16cid:durableId="127746020">
    <w:abstractNumId w:val="3"/>
  </w:num>
  <w:num w:numId="4" w16cid:durableId="462584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9B3"/>
    <w:rsid w:val="000B4E18"/>
    <w:rsid w:val="001F1E8B"/>
    <w:rsid w:val="002074D3"/>
    <w:rsid w:val="00352B61"/>
    <w:rsid w:val="003B25A5"/>
    <w:rsid w:val="003F2877"/>
    <w:rsid w:val="004F4230"/>
    <w:rsid w:val="005D7BE5"/>
    <w:rsid w:val="005E2551"/>
    <w:rsid w:val="005E2ADC"/>
    <w:rsid w:val="005E6958"/>
    <w:rsid w:val="007502BE"/>
    <w:rsid w:val="0079113A"/>
    <w:rsid w:val="007D6F48"/>
    <w:rsid w:val="007F2358"/>
    <w:rsid w:val="00842FD2"/>
    <w:rsid w:val="00854DAF"/>
    <w:rsid w:val="008646F1"/>
    <w:rsid w:val="00883A61"/>
    <w:rsid w:val="008B1FC5"/>
    <w:rsid w:val="00936EC8"/>
    <w:rsid w:val="00A61F6C"/>
    <w:rsid w:val="00BC6D7E"/>
    <w:rsid w:val="00CC0012"/>
    <w:rsid w:val="00CD517C"/>
    <w:rsid w:val="00D55C48"/>
    <w:rsid w:val="00D56C9C"/>
    <w:rsid w:val="00DF128D"/>
    <w:rsid w:val="00E24B52"/>
    <w:rsid w:val="00E459B3"/>
    <w:rsid w:val="00EA5A3C"/>
    <w:rsid w:val="00EB2028"/>
    <w:rsid w:val="00EC351D"/>
    <w:rsid w:val="00FF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D50BE"/>
  <w15:docId w15:val="{C7E2B28A-C08B-4F1A-89BF-2D124A30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854DAF"/>
    <w:pPr>
      <w:tabs>
        <w:tab w:val="left" w:pos="360"/>
      </w:tabs>
      <w:autoSpaceDE w:val="0"/>
      <w:autoSpaceDN w:val="0"/>
      <w:adjustRightInd w:val="0"/>
    </w:pPr>
    <w:rPr>
      <w:rFonts w:ascii="Franklin Gothic Book" w:hAnsi="Franklin Gothic Book"/>
      <w:color w:val="000000"/>
    </w:rPr>
  </w:style>
  <w:style w:type="paragraph" w:styleId="Header">
    <w:name w:val="header"/>
    <w:basedOn w:val="Normal"/>
    <w:link w:val="HeaderChar"/>
    <w:rsid w:val="008646F1"/>
    <w:pPr>
      <w:tabs>
        <w:tab w:val="center" w:pos="4680"/>
        <w:tab w:val="right" w:pos="9360"/>
      </w:tabs>
    </w:pPr>
  </w:style>
  <w:style w:type="character" w:customStyle="1" w:styleId="HeaderChar">
    <w:name w:val="Header Char"/>
    <w:basedOn w:val="DefaultParagraphFont"/>
    <w:link w:val="Header"/>
    <w:rsid w:val="008646F1"/>
    <w:rPr>
      <w:sz w:val="24"/>
      <w:szCs w:val="24"/>
    </w:rPr>
  </w:style>
  <w:style w:type="paragraph" w:styleId="Footer">
    <w:name w:val="footer"/>
    <w:basedOn w:val="Normal"/>
    <w:link w:val="FooterChar"/>
    <w:rsid w:val="008646F1"/>
    <w:pPr>
      <w:tabs>
        <w:tab w:val="center" w:pos="4680"/>
        <w:tab w:val="right" w:pos="9360"/>
      </w:tabs>
    </w:pPr>
  </w:style>
  <w:style w:type="character" w:customStyle="1" w:styleId="FooterChar">
    <w:name w:val="Footer Char"/>
    <w:basedOn w:val="DefaultParagraphFont"/>
    <w:link w:val="Footer"/>
    <w:rsid w:val="008646F1"/>
    <w:rPr>
      <w:sz w:val="24"/>
      <w:szCs w:val="24"/>
    </w:rPr>
  </w:style>
  <w:style w:type="paragraph" w:styleId="BalloonText">
    <w:name w:val="Balloon Text"/>
    <w:basedOn w:val="Normal"/>
    <w:link w:val="BalloonTextChar"/>
    <w:rsid w:val="005E2551"/>
    <w:rPr>
      <w:rFonts w:ascii="Tahoma" w:hAnsi="Tahoma" w:cs="Tahoma"/>
      <w:sz w:val="16"/>
      <w:szCs w:val="16"/>
    </w:rPr>
  </w:style>
  <w:style w:type="character" w:customStyle="1" w:styleId="BalloonTextChar">
    <w:name w:val="Balloon Text Char"/>
    <w:basedOn w:val="DefaultParagraphFont"/>
    <w:link w:val="BalloonText"/>
    <w:rsid w:val="005E25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Officer Scorecards</vt:lpstr>
    </vt:vector>
  </TitlesOfParts>
  <Company>University of Illinois Extension</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 Scorecards</dc:title>
  <dc:creator>Bingman</dc:creator>
  <cp:lastModifiedBy>McCarty, Amy Diane</cp:lastModifiedBy>
  <cp:revision>2</cp:revision>
  <cp:lastPrinted>2023-07-18T20:46:00Z</cp:lastPrinted>
  <dcterms:created xsi:type="dcterms:W3CDTF">2024-07-22T17:59:00Z</dcterms:created>
  <dcterms:modified xsi:type="dcterms:W3CDTF">2024-07-22T17:59:00Z</dcterms:modified>
</cp:coreProperties>
</file>